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A028" w14:textId="77777777" w:rsidR="005D4900" w:rsidRPr="00AC0583" w:rsidRDefault="005D4900">
      <w:pPr>
        <w:jc w:val="center"/>
        <w:rPr>
          <w:b/>
          <w:color w:val="000080"/>
          <w:sz w:val="36"/>
          <w:szCs w:val="36"/>
        </w:rPr>
      </w:pPr>
      <w:r w:rsidRPr="00AC0583">
        <w:rPr>
          <w:b/>
          <w:color w:val="000080"/>
          <w:sz w:val="36"/>
          <w:szCs w:val="36"/>
        </w:rPr>
        <w:t xml:space="preserve">CONTINGENCY PLAN </w:t>
      </w:r>
    </w:p>
    <w:p w14:paraId="6EB4F260" w14:textId="77777777" w:rsidR="005D4900" w:rsidRDefault="005D4900">
      <w:pPr>
        <w:jc w:val="center"/>
      </w:pPr>
    </w:p>
    <w:p w14:paraId="178160D9" w14:textId="0DF815E1" w:rsidR="00CC0FE1" w:rsidRDefault="00CC0FE1">
      <w:pPr>
        <w:jc w:val="center"/>
      </w:pPr>
    </w:p>
    <w:p w14:paraId="016C0F37" w14:textId="2990667B" w:rsidR="000563ED" w:rsidRDefault="000563ED">
      <w:pPr>
        <w:jc w:val="center"/>
      </w:pPr>
    </w:p>
    <w:p w14:paraId="23B84AB0" w14:textId="70160449" w:rsidR="000563ED" w:rsidRDefault="000563ED">
      <w:pPr>
        <w:jc w:val="center"/>
      </w:pPr>
    </w:p>
    <w:p w14:paraId="17AF4B83" w14:textId="77777777" w:rsidR="000563ED" w:rsidRDefault="000563ED">
      <w:pPr>
        <w:jc w:val="center"/>
      </w:pPr>
    </w:p>
    <w:p w14:paraId="596D1BE7" w14:textId="77777777" w:rsidR="005D4900" w:rsidRPr="00B111A2" w:rsidRDefault="005D4900">
      <w:pPr>
        <w:rPr>
          <w:sz w:val="16"/>
          <w:szCs w:val="16"/>
        </w:rPr>
      </w:pPr>
    </w:p>
    <w:p w14:paraId="49D45A2A" w14:textId="24143D8E" w:rsidR="002C6F89" w:rsidRDefault="00132FD8" w:rsidP="00CC0FE1">
      <w:pPr>
        <w:jc w:val="both"/>
      </w:pPr>
      <w:r>
        <w:t>This Contingency Plan identif</w:t>
      </w:r>
      <w:r w:rsidR="00B47C1A">
        <w:t>ies</w:t>
      </w:r>
      <w:r>
        <w:t xml:space="preserve"> the pr</w:t>
      </w:r>
      <w:r w:rsidR="007D0DB3">
        <w:t xml:space="preserve">ocess to continue operations </w:t>
      </w:r>
      <w:r w:rsidR="00E91F71">
        <w:t xml:space="preserve">during </w:t>
      </w:r>
      <w:r w:rsidR="007D0DB3">
        <w:t>emergency or disaster events</w:t>
      </w:r>
      <w:r w:rsidR="002C6F89">
        <w:t>:</w:t>
      </w:r>
    </w:p>
    <w:p w14:paraId="7293D0A6" w14:textId="77777777" w:rsidR="002C6F89" w:rsidRPr="00B111A2" w:rsidRDefault="002C6F89">
      <w:pPr>
        <w:rPr>
          <w:sz w:val="16"/>
          <w:szCs w:val="16"/>
        </w:rPr>
      </w:pPr>
    </w:p>
    <w:p w14:paraId="2BB876E1" w14:textId="77777777" w:rsidR="002C6F89" w:rsidRDefault="002C6F89" w:rsidP="00BA558B">
      <w:pPr>
        <w:numPr>
          <w:ilvl w:val="0"/>
          <w:numId w:val="22"/>
        </w:numPr>
      </w:pPr>
      <w:r>
        <w:t xml:space="preserve">Emergency Action Plan – Addresses </w:t>
      </w:r>
      <w:r w:rsidR="005D4900">
        <w:t>temporary int</w:t>
      </w:r>
      <w:r>
        <w:t xml:space="preserve">erruption of normal operations such as a </w:t>
      </w:r>
      <w:r w:rsidR="005D4900">
        <w:t>power failure</w:t>
      </w:r>
      <w:r w:rsidR="00132FD8">
        <w:t xml:space="preserve"> at the site or </w:t>
      </w:r>
      <w:r>
        <w:t>electronic health record/practice</w:t>
      </w:r>
      <w:r w:rsidR="00CC0FE1">
        <w:t xml:space="preserve"> management </w:t>
      </w:r>
      <w:r w:rsidR="00132FD8">
        <w:t xml:space="preserve">system </w:t>
      </w:r>
      <w:r w:rsidR="00CC0FE1">
        <w:t xml:space="preserve">being </w:t>
      </w:r>
      <w:r w:rsidR="00132FD8">
        <w:t>down</w:t>
      </w:r>
      <w:r>
        <w:t xml:space="preserve">. </w:t>
      </w:r>
    </w:p>
    <w:p w14:paraId="5EB551E7" w14:textId="77777777" w:rsidR="002C6F89" w:rsidRPr="00B111A2" w:rsidRDefault="002C6F89">
      <w:pPr>
        <w:rPr>
          <w:sz w:val="16"/>
          <w:szCs w:val="16"/>
        </w:rPr>
      </w:pPr>
    </w:p>
    <w:p w14:paraId="6D1405A6" w14:textId="77777777" w:rsidR="005D4900" w:rsidRDefault="002C6F89" w:rsidP="00BA558B">
      <w:pPr>
        <w:numPr>
          <w:ilvl w:val="0"/>
          <w:numId w:val="22"/>
        </w:numPr>
      </w:pPr>
      <w:r>
        <w:t>Disaster Recovery Plan –</w:t>
      </w:r>
      <w:r w:rsidR="00FC4831">
        <w:t xml:space="preserve"> This plan provides guidance for recovery when</w:t>
      </w:r>
      <w:r>
        <w:t xml:space="preserve"> a complete disaster situation such as </w:t>
      </w:r>
      <w:r w:rsidR="005D4900">
        <w:t>the bu</w:t>
      </w:r>
      <w:r>
        <w:t>ilding</w:t>
      </w:r>
      <w:r w:rsidR="00FC4831">
        <w:t xml:space="preserve"> or office is </w:t>
      </w:r>
      <w:r>
        <w:t>destroyed by a fire.</w:t>
      </w:r>
      <w:r w:rsidR="005D4900">
        <w:t xml:space="preserve"> </w:t>
      </w:r>
    </w:p>
    <w:p w14:paraId="34299F60" w14:textId="77777777" w:rsidR="00132FD8" w:rsidRPr="00B111A2" w:rsidRDefault="00132FD8">
      <w:pPr>
        <w:rPr>
          <w:sz w:val="16"/>
          <w:szCs w:val="16"/>
        </w:rPr>
      </w:pPr>
    </w:p>
    <w:p w14:paraId="3BD3F945" w14:textId="77777777" w:rsidR="00BA558B" w:rsidRDefault="00BA558B" w:rsidP="00CC0FE1">
      <w:pPr>
        <w:jc w:val="both"/>
      </w:pPr>
      <w:r>
        <w:t>The Plan will be activated when an event occurs which impacts access to health information needed to provide services for patients.</w:t>
      </w:r>
    </w:p>
    <w:p w14:paraId="4E0EAC46" w14:textId="77777777" w:rsidR="007D0DB3" w:rsidRPr="00B111A2" w:rsidRDefault="007D0DB3" w:rsidP="00CC0FE1">
      <w:pPr>
        <w:jc w:val="both"/>
        <w:rPr>
          <w:sz w:val="16"/>
          <w:szCs w:val="16"/>
        </w:rPr>
      </w:pPr>
    </w:p>
    <w:p w14:paraId="23F3DBF6" w14:textId="77777777" w:rsidR="007D0DB3" w:rsidRDefault="00B111A2">
      <w:r>
        <w:t>The following position</w:t>
      </w:r>
      <w:r w:rsidR="007D0DB3">
        <w:t xml:space="preserve"> has the authority to activate </w:t>
      </w:r>
      <w:r w:rsidR="00C706D4">
        <w:t xml:space="preserve">and part of </w:t>
      </w:r>
      <w:r w:rsidR="007D0DB3">
        <w:t>the Contingency Plan.</w:t>
      </w:r>
    </w:p>
    <w:p w14:paraId="5D4A40BC" w14:textId="77777777" w:rsidR="00B111A2" w:rsidRPr="00B111A2" w:rsidRDefault="00B111A2">
      <w:pPr>
        <w:rPr>
          <w:sz w:val="16"/>
          <w:szCs w:val="16"/>
        </w:rPr>
      </w:pPr>
    </w:p>
    <w:p w14:paraId="04A25A5F" w14:textId="77777777" w:rsidR="00B111A2" w:rsidRDefault="00B111A2" w:rsidP="00B111A2">
      <w:pPr>
        <w:numPr>
          <w:ilvl w:val="0"/>
          <w:numId w:val="23"/>
        </w:numPr>
      </w:pPr>
      <w:r>
        <w:t xml:space="preserve">Facility </w:t>
      </w:r>
      <w:r w:rsidR="003A279B">
        <w:t>Manager</w:t>
      </w:r>
      <w:r>
        <w:t>/Administrator</w:t>
      </w:r>
    </w:p>
    <w:p w14:paraId="63719B78" w14:textId="77777777" w:rsidR="00B111A2" w:rsidRDefault="00B111A2" w:rsidP="00B111A2">
      <w:pPr>
        <w:numPr>
          <w:ilvl w:val="0"/>
          <w:numId w:val="23"/>
        </w:numPr>
      </w:pPr>
      <w:r>
        <w:t>Privacy/Security Officer</w:t>
      </w:r>
    </w:p>
    <w:p w14:paraId="186623D6" w14:textId="77777777" w:rsidR="00B111A2" w:rsidRDefault="00B111A2" w:rsidP="00B111A2">
      <w:pPr>
        <w:numPr>
          <w:ilvl w:val="0"/>
          <w:numId w:val="23"/>
        </w:numPr>
      </w:pPr>
      <w:r>
        <w:t>Other: _____________________________</w:t>
      </w:r>
    </w:p>
    <w:p w14:paraId="21798908" w14:textId="77777777" w:rsidR="00BA558B" w:rsidRPr="00B111A2" w:rsidRDefault="00BA558B">
      <w:pPr>
        <w:rPr>
          <w:sz w:val="16"/>
          <w:szCs w:val="16"/>
        </w:rPr>
      </w:pPr>
    </w:p>
    <w:p w14:paraId="4E8ACBE6" w14:textId="77777777" w:rsidR="005D4900" w:rsidRDefault="00FC4831" w:rsidP="00CC0FE1">
      <w:pPr>
        <w:jc w:val="both"/>
      </w:pPr>
      <w:r>
        <w:t xml:space="preserve">Provided in these </w:t>
      </w:r>
      <w:r w:rsidR="00132FD8">
        <w:t>plan</w:t>
      </w:r>
      <w:r>
        <w:t>s</w:t>
      </w:r>
      <w:r w:rsidR="00132FD8">
        <w:t xml:space="preserve"> is</w:t>
      </w:r>
      <w:r w:rsidR="005D4900">
        <w:t xml:space="preserve"> </w:t>
      </w:r>
      <w:r w:rsidR="00132FD8">
        <w:t>the information and guidance needed</w:t>
      </w:r>
      <w:r w:rsidR="005D4900">
        <w:t xml:space="preserve"> to respond quickly and efficiently should an unexpected event occur that results in a service interruption for a short or a long period of time.</w:t>
      </w:r>
      <w:r w:rsidR="00132FD8">
        <w:t xml:space="preserve"> This Plan </w:t>
      </w:r>
      <w:r w:rsidR="005D4900">
        <w:t>covers the technical recovery (restoring systems and software), the physical facility repair or replacement and the temporary operating circumstances while working toward normal operations.</w:t>
      </w:r>
    </w:p>
    <w:p w14:paraId="3DBD2825" w14:textId="77777777" w:rsidR="001B414A" w:rsidRPr="00B111A2" w:rsidRDefault="001B414A">
      <w:pPr>
        <w:rPr>
          <w:sz w:val="16"/>
          <w:szCs w:val="16"/>
        </w:rPr>
      </w:pPr>
    </w:p>
    <w:p w14:paraId="1CB9FB5F" w14:textId="77777777" w:rsidR="001B414A" w:rsidRPr="00CC0FE1" w:rsidRDefault="001B414A" w:rsidP="00CC0FE1">
      <w:pPr>
        <w:jc w:val="both"/>
        <w:rPr>
          <w:b/>
          <w:i/>
        </w:rPr>
      </w:pPr>
      <w:r w:rsidRPr="00CC0FE1">
        <w:rPr>
          <w:b/>
          <w:i/>
        </w:rPr>
        <w:t xml:space="preserve">To ensure preparedness for emergency response each designated staff member and management </w:t>
      </w:r>
      <w:r w:rsidR="00A265B7" w:rsidRPr="00CC0FE1">
        <w:rPr>
          <w:b/>
          <w:i/>
        </w:rPr>
        <w:t xml:space="preserve">team member </w:t>
      </w:r>
      <w:r w:rsidRPr="00CC0FE1">
        <w:rPr>
          <w:b/>
          <w:i/>
        </w:rPr>
        <w:t>should have a copy of this plan, including contact lists both in the office and in their homes.</w:t>
      </w:r>
    </w:p>
    <w:p w14:paraId="25ED1C84" w14:textId="77777777" w:rsidR="005D4900" w:rsidRDefault="005D4900"/>
    <w:p w14:paraId="146BC5DA" w14:textId="77777777" w:rsidR="005D4900" w:rsidRDefault="005D4900">
      <w:pPr>
        <w:pBdr>
          <w:top w:val="single" w:sz="8" w:space="2" w:color="000080"/>
          <w:bottom w:val="single" w:sz="8" w:space="2" w:color="000080"/>
        </w:pBdr>
        <w:shd w:val="clear" w:color="auto" w:fill="F3F3F3"/>
        <w:jc w:val="center"/>
        <w:rPr>
          <w:b/>
          <w:color w:val="000080"/>
        </w:rPr>
      </w:pPr>
      <w:r>
        <w:rPr>
          <w:b/>
          <w:color w:val="000080"/>
        </w:rPr>
        <w:t>As you plan for your office consider the following</w:t>
      </w:r>
    </w:p>
    <w:p w14:paraId="05920421" w14:textId="77777777" w:rsidR="005D4900" w:rsidRPr="00CE02D5" w:rsidRDefault="005D4900">
      <w:pPr>
        <w:rPr>
          <w:color w:val="000080"/>
        </w:rPr>
      </w:pPr>
    </w:p>
    <w:p w14:paraId="4DB527DA" w14:textId="77777777" w:rsidR="002B4192" w:rsidRPr="00CE02D5" w:rsidRDefault="005D4900" w:rsidP="002B4192">
      <w:pPr>
        <w:numPr>
          <w:ilvl w:val="0"/>
          <w:numId w:val="24"/>
        </w:numPr>
        <w:ind w:left="360"/>
      </w:pPr>
      <w:r w:rsidRPr="00CE02D5">
        <w:t xml:space="preserve">Would patient lives be in immediate danger if the practice was not available? If the answer is yes, having a specific and immediate plan to deal with patient lives is the </w:t>
      </w:r>
      <w:proofErr w:type="gramStart"/>
      <w:r w:rsidRPr="00CE02D5">
        <w:t>first priority</w:t>
      </w:r>
      <w:proofErr w:type="gramEnd"/>
      <w:r w:rsidRPr="00CE02D5">
        <w:t xml:space="preserve"> (patient care plan). Define a patient care plan for the short term.</w:t>
      </w:r>
    </w:p>
    <w:p w14:paraId="39C6A313" w14:textId="77777777" w:rsidR="002B4192" w:rsidRPr="00CE02D5" w:rsidRDefault="005D4900" w:rsidP="002B4192">
      <w:pPr>
        <w:numPr>
          <w:ilvl w:val="0"/>
          <w:numId w:val="24"/>
        </w:numPr>
        <w:ind w:left="360"/>
      </w:pPr>
      <w:r w:rsidRPr="00CE02D5">
        <w:t>Can you operate from paper for 1-3 days if there is a temporary outage or system loss?   If you are unable to operate from paper, how will you deal with patients?</w:t>
      </w:r>
    </w:p>
    <w:p w14:paraId="146AD151" w14:textId="77777777" w:rsidR="002B4192" w:rsidRPr="00CE02D5" w:rsidRDefault="005D4900" w:rsidP="002B4192">
      <w:pPr>
        <w:numPr>
          <w:ilvl w:val="0"/>
          <w:numId w:val="24"/>
        </w:numPr>
        <w:ind w:left="360"/>
      </w:pPr>
      <w:r w:rsidRPr="00CE02D5">
        <w:t>Is your system and equipment still available in the marketplace if you need to replace it quickly? If the answer is no, talk to your vendors about your recovery options and the action you need to take now to ensure you would be able to successfully recover all data in the event of a disaster or simple loss of system data. The back-up file you prepare every day cannot be loaded without the correct equipment and software.</w:t>
      </w:r>
    </w:p>
    <w:p w14:paraId="60ECD9DB" w14:textId="77777777" w:rsidR="00132FD8" w:rsidRPr="00CE02D5" w:rsidRDefault="002B4192" w:rsidP="002B4192">
      <w:pPr>
        <w:numPr>
          <w:ilvl w:val="0"/>
          <w:numId w:val="24"/>
        </w:numPr>
        <w:ind w:left="360"/>
      </w:pPr>
      <w:r w:rsidRPr="00CE02D5">
        <w:t xml:space="preserve">For a complex </w:t>
      </w:r>
      <w:r w:rsidR="005D4900" w:rsidRPr="00CE02D5">
        <w:t>tec</w:t>
      </w:r>
      <w:r w:rsidRPr="00CE02D5">
        <w:t xml:space="preserve">hnical environment, </w:t>
      </w:r>
      <w:r w:rsidR="005D4900" w:rsidRPr="00CE02D5">
        <w:t>you may need a more detai</w:t>
      </w:r>
      <w:r w:rsidRPr="00CE02D5">
        <w:t xml:space="preserve">led </w:t>
      </w:r>
      <w:r w:rsidR="00CF4EA8" w:rsidRPr="00CE02D5">
        <w:t>recovery plan.</w:t>
      </w:r>
    </w:p>
    <w:p w14:paraId="796E80B2" w14:textId="77777777" w:rsidR="00FC4831" w:rsidRPr="00CC0FE1" w:rsidRDefault="002B4192" w:rsidP="00CE02D5">
      <w:pPr>
        <w:jc w:val="center"/>
        <w:rPr>
          <w:b/>
          <w:color w:val="000080"/>
          <w:sz w:val="28"/>
          <w:szCs w:val="28"/>
        </w:rPr>
      </w:pPr>
      <w:r>
        <w:br w:type="page"/>
      </w:r>
      <w:r w:rsidR="00FC4831" w:rsidRPr="00CC0FE1">
        <w:rPr>
          <w:b/>
          <w:color w:val="000080"/>
          <w:sz w:val="28"/>
          <w:szCs w:val="28"/>
        </w:rPr>
        <w:lastRenderedPageBreak/>
        <w:t>EMERGENCY OPERATIONS PLAN</w:t>
      </w:r>
    </w:p>
    <w:p w14:paraId="1F4C1A36" w14:textId="77777777" w:rsidR="00FC4831" w:rsidRDefault="00FC4831" w:rsidP="00FC4831">
      <w:pPr>
        <w:jc w:val="center"/>
        <w:rPr>
          <w:b/>
          <w:color w:val="000080"/>
          <w:sz w:val="28"/>
          <w:szCs w:val="28"/>
        </w:rPr>
      </w:pPr>
    </w:p>
    <w:p w14:paraId="459652AC" w14:textId="77777777" w:rsidR="00FC4831" w:rsidRDefault="00FC4831" w:rsidP="00CC0FE1">
      <w:pPr>
        <w:jc w:val="both"/>
      </w:pPr>
      <w:r>
        <w:t xml:space="preserve">An emergency is an event that causes a </w:t>
      </w:r>
      <w:r>
        <w:rPr>
          <w:b/>
        </w:rPr>
        <w:t>temporary</w:t>
      </w:r>
      <w:r>
        <w:t xml:space="preserve"> interruption of operations at one or more of your locations. Provide periodic updates to other staff until full service is restored. </w:t>
      </w:r>
    </w:p>
    <w:p w14:paraId="32EE6E25" w14:textId="77777777" w:rsidR="00FC4831" w:rsidRDefault="00FC4831" w:rsidP="00FC4831"/>
    <w:p w14:paraId="00045D3C" w14:textId="77777777" w:rsidR="00FC4831" w:rsidRDefault="00FC4831" w:rsidP="00FC4831">
      <w:pPr>
        <w:pBdr>
          <w:top w:val="single" w:sz="8" w:space="2" w:color="auto"/>
          <w:bottom w:val="single" w:sz="8" w:space="2" w:color="auto"/>
        </w:pBdr>
        <w:shd w:val="clear" w:color="auto" w:fill="F3F3F3"/>
        <w:jc w:val="center"/>
        <w:rPr>
          <w:b/>
          <w:color w:val="000080"/>
        </w:rPr>
      </w:pPr>
      <w:r>
        <w:rPr>
          <w:b/>
          <w:color w:val="000080"/>
        </w:rPr>
        <w:t>In the event of a temporary outage the office will</w:t>
      </w:r>
    </w:p>
    <w:p w14:paraId="42796777" w14:textId="77777777" w:rsidR="00FC4831" w:rsidRDefault="00FC4831" w:rsidP="00FC4831">
      <w:pPr>
        <w:rPr>
          <w:b/>
        </w:rPr>
      </w:pPr>
    </w:p>
    <w:p w14:paraId="46832190" w14:textId="77777777" w:rsidR="00FC4831" w:rsidRDefault="00FC4831" w:rsidP="00FC4831">
      <w:pPr>
        <w:numPr>
          <w:ilvl w:val="0"/>
          <w:numId w:val="3"/>
        </w:numPr>
      </w:pPr>
      <w:r>
        <w:t xml:space="preserve">Operate using a paper system until all systems are restored. Patients will continue to be seen at the office as usual. </w:t>
      </w:r>
    </w:p>
    <w:p w14:paraId="2FAB7724" w14:textId="77777777" w:rsidR="00FC4831" w:rsidRPr="00FC4831" w:rsidRDefault="00FC4831" w:rsidP="00FC4831">
      <w:pPr>
        <w:numPr>
          <w:ilvl w:val="0"/>
          <w:numId w:val="3"/>
        </w:numPr>
        <w:rPr>
          <w:u w:val="single"/>
        </w:rPr>
      </w:pPr>
      <w:r>
        <w:t>Patients needing specialized services or procedures not possible while functioning under the temporary outage will be referred to:</w:t>
      </w:r>
    </w:p>
    <w:p w14:paraId="60067425" w14:textId="77777777" w:rsidR="00FC4831" w:rsidRDefault="00FC4831" w:rsidP="00FC4831">
      <w:pPr>
        <w:ind w:firstLine="720"/>
        <w:rPr>
          <w:u w:val="single"/>
        </w:rPr>
      </w:pPr>
      <w:r>
        <w:t xml:space="preserve">Name of healthcare provider/facility: </w:t>
      </w:r>
      <w:r>
        <w:rPr>
          <w:u w:val="single"/>
        </w:rPr>
        <w:t xml:space="preserve">________________________________________ </w:t>
      </w:r>
    </w:p>
    <w:p w14:paraId="72A2A800" w14:textId="77777777" w:rsidR="00FC4831" w:rsidRDefault="00FC4831" w:rsidP="00FC4831">
      <w:pPr>
        <w:numPr>
          <w:ilvl w:val="0"/>
          <w:numId w:val="3"/>
        </w:numPr>
      </w:pPr>
      <w:r>
        <w:t>Operational functions will continue on a manual basis until full service is restored.</w:t>
      </w:r>
    </w:p>
    <w:p w14:paraId="6513EBCD" w14:textId="77777777" w:rsidR="00FC4831" w:rsidRDefault="00FC4831" w:rsidP="00FC4831">
      <w:pPr>
        <w:numPr>
          <w:ilvl w:val="0"/>
          <w:numId w:val="3"/>
        </w:numPr>
      </w:pPr>
      <w:r>
        <w:t>The following operational functions will be delayed until full service is restored. _______________________________________________________________________</w:t>
      </w:r>
    </w:p>
    <w:p w14:paraId="484A1594" w14:textId="77777777" w:rsidR="00FC4831" w:rsidRDefault="00FC4831" w:rsidP="00FC4831">
      <w:pPr>
        <w:numPr>
          <w:ilvl w:val="0"/>
          <w:numId w:val="3"/>
        </w:numPr>
      </w:pPr>
      <w:r>
        <w:t>Requests for appointments will be recorded until the system is restored and then call backs will be made to schedule.</w:t>
      </w:r>
    </w:p>
    <w:p w14:paraId="5D2A9D24" w14:textId="77777777" w:rsidR="00FC4831" w:rsidRDefault="00FC4831" w:rsidP="00FC4831">
      <w:pPr>
        <w:numPr>
          <w:ilvl w:val="0"/>
          <w:numId w:val="3"/>
        </w:numPr>
      </w:pPr>
      <w:r>
        <w:t xml:space="preserve">Other temporary plans ______________________________________________________ </w:t>
      </w:r>
    </w:p>
    <w:p w14:paraId="46DB47C4" w14:textId="77777777" w:rsidR="00FC4831" w:rsidRDefault="00FC4831" w:rsidP="00FC4831">
      <w:r>
        <w:t xml:space="preserve">_________________________________________________________________________ </w:t>
      </w:r>
    </w:p>
    <w:p w14:paraId="655D144D" w14:textId="77777777" w:rsidR="00FC4831" w:rsidRDefault="00FC4831" w:rsidP="00FC4831">
      <w:r>
        <w:t xml:space="preserve">_________________________________________________________________________ </w:t>
      </w:r>
    </w:p>
    <w:p w14:paraId="3EE0AF9B" w14:textId="77777777" w:rsidR="00FC4831" w:rsidRDefault="00FC4831" w:rsidP="00FC4831"/>
    <w:p w14:paraId="4CBD9AC9" w14:textId="77777777" w:rsidR="00FC4831" w:rsidRDefault="00FC4831" w:rsidP="00FC4831">
      <w:pPr>
        <w:pBdr>
          <w:top w:val="single" w:sz="8" w:space="5" w:color="auto"/>
          <w:bottom w:val="single" w:sz="8" w:space="5" w:color="auto"/>
        </w:pBdr>
        <w:shd w:val="clear" w:color="auto" w:fill="F3F3F3"/>
        <w:jc w:val="center"/>
        <w:rPr>
          <w:b/>
          <w:color w:val="000080"/>
        </w:rPr>
      </w:pPr>
      <w:r>
        <w:rPr>
          <w:b/>
          <w:color w:val="000080"/>
        </w:rPr>
        <w:t>Procedures for maintaining records while operating under temporary conditions</w:t>
      </w:r>
    </w:p>
    <w:p w14:paraId="20E7E3D1" w14:textId="77777777" w:rsidR="00FC4831" w:rsidRDefault="00FC4831" w:rsidP="00FC4831">
      <w:pPr>
        <w:rPr>
          <w:b/>
        </w:rPr>
      </w:pPr>
    </w:p>
    <w:p w14:paraId="7B1B97BF" w14:textId="77777777" w:rsidR="00FC4831" w:rsidRDefault="00FC4831" w:rsidP="00FC4831">
      <w:r>
        <w:t xml:space="preserve">Recording demographic changes for later entry: _____________________________________ </w:t>
      </w:r>
      <w:r>
        <w:br/>
        <w:t xml:space="preserve">____________________________________________________________________________ </w:t>
      </w:r>
    </w:p>
    <w:p w14:paraId="6C997DE2" w14:textId="77777777" w:rsidR="00FC4831" w:rsidRDefault="00FC4831" w:rsidP="00FC4831">
      <w:r>
        <w:t xml:space="preserve">____________________________________________________________________________ </w:t>
      </w:r>
    </w:p>
    <w:p w14:paraId="577F3EE9" w14:textId="77777777" w:rsidR="00FC4831" w:rsidRDefault="00FC4831" w:rsidP="00FC4831"/>
    <w:p w14:paraId="479D5B91" w14:textId="77777777" w:rsidR="00FC4831" w:rsidRDefault="00FC4831" w:rsidP="00FC4831">
      <w:r>
        <w:t xml:space="preserve">Recording requests for appointments for call backs: __________________________________ </w:t>
      </w:r>
    </w:p>
    <w:p w14:paraId="7ACEAB3B" w14:textId="77777777" w:rsidR="00FC4831" w:rsidRDefault="00FC4831" w:rsidP="00FC4831">
      <w:r>
        <w:t xml:space="preserve">____________________________________________________________________________ </w:t>
      </w:r>
    </w:p>
    <w:p w14:paraId="658BE34D" w14:textId="77777777" w:rsidR="00FC4831" w:rsidRDefault="00FC4831" w:rsidP="00FC4831"/>
    <w:p w14:paraId="429BFE54" w14:textId="77777777" w:rsidR="00FC4831" w:rsidRDefault="00FC4831" w:rsidP="00FC4831">
      <w:r>
        <w:t xml:space="preserve">Procedures for referring patients to other sites, healthcare facilities, etc. __________________ </w:t>
      </w:r>
    </w:p>
    <w:p w14:paraId="7578B1EE" w14:textId="77777777" w:rsidR="00FC4831" w:rsidRDefault="00FC4831" w:rsidP="00FC4831">
      <w:r>
        <w:t xml:space="preserve">____________________________________________________________________________ </w:t>
      </w:r>
    </w:p>
    <w:p w14:paraId="324EFA5D" w14:textId="77777777" w:rsidR="00FC4831" w:rsidRDefault="00FC4831" w:rsidP="00FC4831">
      <w:r>
        <w:t>____________________________________________________________________________</w:t>
      </w:r>
    </w:p>
    <w:p w14:paraId="1AE781DA" w14:textId="77777777" w:rsidR="00FC4831" w:rsidRDefault="00FC4831" w:rsidP="00FC4831"/>
    <w:p w14:paraId="3E6D4749" w14:textId="77777777" w:rsidR="00FC4831" w:rsidRDefault="00FC4831" w:rsidP="00FC4831">
      <w:r>
        <w:t xml:space="preserve">Filing claims on paper and/or maintaining information for entering into the system when possible: ____________________________________________________________________ </w:t>
      </w:r>
    </w:p>
    <w:p w14:paraId="0154931D" w14:textId="77777777" w:rsidR="00FC4831" w:rsidRDefault="00FC4831" w:rsidP="00FC4831">
      <w:r>
        <w:t xml:space="preserve">____________________________________________________________________________ </w:t>
      </w:r>
    </w:p>
    <w:p w14:paraId="249C7FFA" w14:textId="77777777" w:rsidR="00FC4831" w:rsidRDefault="00FC4831" w:rsidP="00FC4831"/>
    <w:p w14:paraId="22E65564" w14:textId="77777777" w:rsidR="00FC4831" w:rsidRDefault="00FC4831" w:rsidP="00FC4831">
      <w:r>
        <w:t xml:space="preserve">Other procedures _____________________________________________________________ </w:t>
      </w:r>
    </w:p>
    <w:p w14:paraId="7966ABD0" w14:textId="77777777" w:rsidR="00FC4831" w:rsidRDefault="00FC4831" w:rsidP="00FC4831">
      <w:r>
        <w:t xml:space="preserve">___________________________________________________________________________ </w:t>
      </w:r>
    </w:p>
    <w:p w14:paraId="72DA41E2" w14:textId="77777777" w:rsidR="00FC4831" w:rsidRDefault="00FC4831" w:rsidP="00FC4831">
      <w:r>
        <w:t xml:space="preserve">___________________________________________________________________________ </w:t>
      </w:r>
    </w:p>
    <w:p w14:paraId="3A1E7250" w14:textId="77777777" w:rsidR="00FC4831" w:rsidRDefault="00FC4831" w:rsidP="00FC4831">
      <w:r>
        <w:t>___________________________________________________________________________</w:t>
      </w:r>
    </w:p>
    <w:p w14:paraId="3D14409A" w14:textId="77777777" w:rsidR="00CF4EA8" w:rsidRDefault="00CF4EA8" w:rsidP="00FC4831">
      <w:pPr>
        <w:rPr>
          <w:b/>
          <w:color w:val="000080"/>
          <w:sz w:val="32"/>
          <w:szCs w:val="32"/>
        </w:rPr>
      </w:pPr>
    </w:p>
    <w:p w14:paraId="4CFF301B" w14:textId="77777777" w:rsidR="00FC4831" w:rsidRDefault="00FC4831" w:rsidP="00132FD8">
      <w:pPr>
        <w:jc w:val="center"/>
        <w:rPr>
          <w:b/>
          <w:color w:val="000080"/>
          <w:sz w:val="32"/>
          <w:szCs w:val="32"/>
        </w:rPr>
      </w:pPr>
    </w:p>
    <w:p w14:paraId="1F7AB74E" w14:textId="77777777" w:rsidR="00132FD8" w:rsidRPr="00CC0FE1" w:rsidRDefault="00132FD8" w:rsidP="00132FD8">
      <w:pPr>
        <w:jc w:val="center"/>
        <w:rPr>
          <w:b/>
          <w:color w:val="000080"/>
          <w:sz w:val="28"/>
          <w:szCs w:val="28"/>
        </w:rPr>
      </w:pPr>
      <w:r w:rsidRPr="00CC0FE1">
        <w:rPr>
          <w:b/>
          <w:color w:val="000080"/>
          <w:sz w:val="28"/>
          <w:szCs w:val="28"/>
        </w:rPr>
        <w:lastRenderedPageBreak/>
        <w:t>DISASTER RECOVERY PLAN</w:t>
      </w:r>
    </w:p>
    <w:p w14:paraId="41D6DED0" w14:textId="77777777" w:rsidR="00132FD8" w:rsidRDefault="00132FD8" w:rsidP="00132FD8"/>
    <w:p w14:paraId="6B2EA33B" w14:textId="77777777" w:rsidR="00132FD8" w:rsidRDefault="00132FD8" w:rsidP="00CC0FE1">
      <w:pPr>
        <w:jc w:val="both"/>
      </w:pPr>
      <w:r>
        <w:t xml:space="preserve">A disaster is a major interruption of operations that is likely to continue for multiple days. A disaster may be a system failure that will require multiple days to restore service and system access. It may also be a total destruction of the building and everything in it such as from a fire or hurricane. </w:t>
      </w:r>
    </w:p>
    <w:p w14:paraId="77390E2F" w14:textId="77777777" w:rsidR="00132FD8" w:rsidRDefault="00132FD8" w:rsidP="00CC0FE1">
      <w:pPr>
        <w:jc w:val="both"/>
      </w:pPr>
    </w:p>
    <w:p w14:paraId="62E215BC" w14:textId="77777777" w:rsidR="00132FD8" w:rsidRDefault="00132FD8" w:rsidP="00CC0FE1">
      <w:pPr>
        <w:jc w:val="both"/>
      </w:pPr>
      <w:r>
        <w:t>Team members assigned to assist in the recovery effort will meet periodically to assess the situation and recommend course corrections. These members will have the responsibility to keep all others informed depending on their needs and roles – emergency services such as fire and police, management, staff and the media. Management and team members should have a copy of the Contingency Plan and all supporting documents both at their home</w:t>
      </w:r>
      <w:r w:rsidR="00CF4EA8">
        <w:t>s</w:t>
      </w:r>
      <w:r>
        <w:t xml:space="preserve"> and work.</w:t>
      </w:r>
    </w:p>
    <w:p w14:paraId="1668C675" w14:textId="77777777" w:rsidR="00EB1E1A" w:rsidRDefault="00EB1E1A" w:rsidP="00EB1E1A"/>
    <w:p w14:paraId="4C924554" w14:textId="77777777" w:rsidR="00132FD8" w:rsidRDefault="00132FD8" w:rsidP="00132FD8">
      <w:pPr>
        <w:rPr>
          <w:color w:val="000080"/>
        </w:rPr>
      </w:pPr>
    </w:p>
    <w:p w14:paraId="227A84A7" w14:textId="77777777" w:rsidR="00132FD8" w:rsidRDefault="00971B43" w:rsidP="00132FD8">
      <w:pPr>
        <w:pBdr>
          <w:top w:val="single" w:sz="8" w:space="2" w:color="000080"/>
          <w:bottom w:val="single" w:sz="8" w:space="2" w:color="000080"/>
        </w:pBdr>
        <w:shd w:val="clear" w:color="auto" w:fill="F3F3F3"/>
        <w:jc w:val="center"/>
        <w:rPr>
          <w:b/>
          <w:color w:val="000080"/>
        </w:rPr>
      </w:pPr>
      <w:r>
        <w:rPr>
          <w:b/>
          <w:color w:val="000080"/>
        </w:rPr>
        <w:t>Complete the Following Tasks</w:t>
      </w:r>
    </w:p>
    <w:p w14:paraId="513FCC0A" w14:textId="77777777" w:rsidR="00132FD8" w:rsidRDefault="00132FD8" w:rsidP="00132FD8">
      <w:pPr>
        <w:rPr>
          <w:color w:val="000080"/>
        </w:rPr>
      </w:pPr>
    </w:p>
    <w:p w14:paraId="17837F84" w14:textId="77777777" w:rsidR="00CF4EA8" w:rsidRDefault="00971B43" w:rsidP="00971B43">
      <w:pPr>
        <w:numPr>
          <w:ilvl w:val="0"/>
          <w:numId w:val="2"/>
        </w:numPr>
      </w:pPr>
      <w:r>
        <w:t>Prepare a call list of all employees. Include name, address, home phone &amp; cell phone. Create a separate list for each physical site. A copy of the list will be maintained at the office and shared with impacted workers.</w:t>
      </w:r>
    </w:p>
    <w:p w14:paraId="2ABFA34D" w14:textId="77777777" w:rsidR="00CF4EA8" w:rsidRDefault="00CF4EA8" w:rsidP="00CF4EA8"/>
    <w:p w14:paraId="14E88B3B" w14:textId="77777777" w:rsidR="00EB1E1A" w:rsidRDefault="00EB1E1A" w:rsidP="00EB1E1A">
      <w:pPr>
        <w:numPr>
          <w:ilvl w:val="0"/>
          <w:numId w:val="2"/>
        </w:numPr>
      </w:pPr>
      <w:r>
        <w:t>Select a Control Site for the Disaster Recovery Team to meet immediately after the disaster in the event the office is not available (another healthcare practice that will rent space, satellite office). There may also be a need to have an alternate site in the event of a major disaster.</w:t>
      </w:r>
    </w:p>
    <w:p w14:paraId="38320A23" w14:textId="77777777" w:rsidR="00EB1E1A" w:rsidRDefault="00EB1E1A" w:rsidP="00EB1E1A">
      <w:pPr>
        <w:pStyle w:val="ListParagraph"/>
      </w:pPr>
    </w:p>
    <w:p w14:paraId="2319977D" w14:textId="507FC7BE" w:rsidR="00EB1E1A" w:rsidRPr="00157893" w:rsidRDefault="00EB1E1A" w:rsidP="00EB1E1A">
      <w:pPr>
        <w:numPr>
          <w:ilvl w:val="0"/>
          <w:numId w:val="2"/>
        </w:numPr>
        <w:ind w:left="1080"/>
      </w:pPr>
      <w:r>
        <w:t xml:space="preserve">Location of Control Site: </w:t>
      </w:r>
      <w:r w:rsidR="00157893">
        <w:rPr>
          <w:u w:val="single"/>
        </w:rPr>
        <w:tab/>
      </w:r>
      <w:r w:rsidR="00157893">
        <w:rPr>
          <w:u w:val="single"/>
        </w:rPr>
        <w:tab/>
      </w:r>
      <w:r w:rsidR="00157893">
        <w:rPr>
          <w:u w:val="single"/>
        </w:rPr>
        <w:tab/>
      </w:r>
      <w:r w:rsidR="00157893">
        <w:rPr>
          <w:u w:val="single"/>
        </w:rPr>
        <w:tab/>
      </w:r>
      <w:r w:rsidR="00157893">
        <w:rPr>
          <w:u w:val="single"/>
        </w:rPr>
        <w:tab/>
      </w:r>
      <w:r w:rsidR="00157893">
        <w:rPr>
          <w:u w:val="single"/>
        </w:rPr>
        <w:tab/>
      </w:r>
      <w:r w:rsidR="00157893">
        <w:rPr>
          <w:u w:val="single"/>
        </w:rPr>
        <w:tab/>
      </w:r>
      <w:r w:rsidR="00157893">
        <w:rPr>
          <w:u w:val="single"/>
        </w:rPr>
        <w:tab/>
      </w:r>
    </w:p>
    <w:p w14:paraId="511E988B" w14:textId="77777777" w:rsidR="00157893" w:rsidRDefault="00157893" w:rsidP="00157893"/>
    <w:p w14:paraId="27D565C3" w14:textId="139EDC8D" w:rsidR="00EB1E1A" w:rsidRDefault="00EB1E1A" w:rsidP="00EB1E1A">
      <w:pPr>
        <w:numPr>
          <w:ilvl w:val="0"/>
          <w:numId w:val="2"/>
        </w:numPr>
        <w:ind w:left="1080"/>
      </w:pPr>
      <w:r>
        <w:t xml:space="preserve">Alternate Control Site: </w:t>
      </w:r>
      <w:r w:rsidR="00157893">
        <w:rPr>
          <w:u w:val="single"/>
        </w:rPr>
        <w:tab/>
      </w:r>
      <w:r w:rsidR="00157893">
        <w:rPr>
          <w:u w:val="single"/>
        </w:rPr>
        <w:tab/>
      </w:r>
      <w:r w:rsidR="00157893">
        <w:rPr>
          <w:u w:val="single"/>
        </w:rPr>
        <w:tab/>
      </w:r>
      <w:r w:rsidR="00157893">
        <w:rPr>
          <w:u w:val="single"/>
        </w:rPr>
        <w:tab/>
      </w:r>
      <w:r w:rsidR="00157893">
        <w:rPr>
          <w:u w:val="single"/>
        </w:rPr>
        <w:tab/>
      </w:r>
      <w:r w:rsidR="00157893">
        <w:rPr>
          <w:u w:val="single"/>
        </w:rPr>
        <w:tab/>
      </w:r>
      <w:r w:rsidR="00157893">
        <w:rPr>
          <w:u w:val="single"/>
        </w:rPr>
        <w:tab/>
      </w:r>
      <w:r w:rsidR="00157893">
        <w:rPr>
          <w:u w:val="single"/>
        </w:rPr>
        <w:tab/>
      </w:r>
    </w:p>
    <w:p w14:paraId="40ADAB07" w14:textId="77777777" w:rsidR="00EB1E1A" w:rsidRDefault="00EB1E1A" w:rsidP="00EB1E1A"/>
    <w:p w14:paraId="6187066E" w14:textId="77777777" w:rsidR="00EB1E1A" w:rsidRDefault="00EB1E1A" w:rsidP="00EB1E1A">
      <w:pPr>
        <w:numPr>
          <w:ilvl w:val="0"/>
          <w:numId w:val="2"/>
        </w:numPr>
      </w:pPr>
      <w:r>
        <w:t>Patients will be referred to the following hospital or healthcare provider for care: _______________________________________________________________</w:t>
      </w:r>
    </w:p>
    <w:p w14:paraId="140E9077" w14:textId="77777777" w:rsidR="00EB1E1A" w:rsidRDefault="00EB1E1A" w:rsidP="00EB1E1A"/>
    <w:p w14:paraId="0DC8EB4B" w14:textId="77777777" w:rsidR="00EB1E1A" w:rsidRDefault="00EB1E1A" w:rsidP="00EB1E1A">
      <w:pPr>
        <w:numPr>
          <w:ilvl w:val="0"/>
          <w:numId w:val="2"/>
        </w:numPr>
      </w:pPr>
      <w:r>
        <w:t>Patients will be referred to the following temporary location: ________________________________________________________________</w:t>
      </w:r>
    </w:p>
    <w:p w14:paraId="6FF7495A" w14:textId="77777777" w:rsidR="00CF4EA8" w:rsidRDefault="00CF4EA8" w:rsidP="00CF4EA8"/>
    <w:p w14:paraId="7CC5E8DE" w14:textId="77777777" w:rsidR="00CF4EA8" w:rsidRDefault="00CF4EA8" w:rsidP="00CF4EA8">
      <w:pPr>
        <w:numPr>
          <w:ilvl w:val="0"/>
          <w:numId w:val="2"/>
        </w:numPr>
      </w:pPr>
      <w:r>
        <w:t>The Disaster Response Team will include the following key people:</w:t>
      </w:r>
    </w:p>
    <w:p w14:paraId="4F83917F" w14:textId="77777777" w:rsidR="00CF4EA8" w:rsidRDefault="00CF4EA8" w:rsidP="00CF4EA8">
      <w:pPr>
        <w:pStyle w:val="ListParagraph"/>
        <w:ind w:left="1008"/>
      </w:pPr>
    </w:p>
    <w:p w14:paraId="70D19B21" w14:textId="422A2F75" w:rsidR="00CF4EA8" w:rsidRDefault="00CF4EA8" w:rsidP="00CF4EA8">
      <w:pPr>
        <w:numPr>
          <w:ilvl w:val="0"/>
          <w:numId w:val="2"/>
        </w:numPr>
        <w:ind w:left="1008"/>
      </w:pPr>
      <w:r>
        <w:t>Privacy/Safety Officer</w:t>
      </w:r>
    </w:p>
    <w:p w14:paraId="0EE67BD5" w14:textId="13A66D08" w:rsidR="00CF4EA8" w:rsidRDefault="00CF4EA8" w:rsidP="00CF4EA8">
      <w:pPr>
        <w:numPr>
          <w:ilvl w:val="0"/>
          <w:numId w:val="2"/>
        </w:numPr>
        <w:ind w:left="1008"/>
      </w:pPr>
      <w:r>
        <w:t>Administrator/Manager</w:t>
      </w:r>
    </w:p>
    <w:p w14:paraId="3D121FE9" w14:textId="7AD22131" w:rsidR="00CF4EA8" w:rsidRDefault="00CF4EA8" w:rsidP="00CF4EA8">
      <w:pPr>
        <w:numPr>
          <w:ilvl w:val="0"/>
          <w:numId w:val="2"/>
        </w:numPr>
        <w:ind w:left="1008"/>
      </w:pPr>
      <w:r>
        <w:t>IT Representative</w:t>
      </w:r>
    </w:p>
    <w:p w14:paraId="0498754A" w14:textId="481DE022" w:rsidR="00CF4EA8" w:rsidRDefault="00CF4EA8" w:rsidP="00CF4EA8">
      <w:pPr>
        <w:numPr>
          <w:ilvl w:val="0"/>
          <w:numId w:val="2"/>
        </w:numPr>
        <w:ind w:left="1008"/>
      </w:pPr>
      <w:r>
        <w:t>Doctor</w:t>
      </w:r>
    </w:p>
    <w:p w14:paraId="67D83960" w14:textId="77777777" w:rsidR="00CF4EA8" w:rsidRDefault="00CF4EA8" w:rsidP="00CF4EA8">
      <w:pPr>
        <w:numPr>
          <w:ilvl w:val="0"/>
          <w:numId w:val="2"/>
        </w:numPr>
        <w:ind w:left="1008"/>
      </w:pPr>
      <w:r>
        <w:t>Other: _____________________________________________</w:t>
      </w:r>
    </w:p>
    <w:p w14:paraId="6D1DF921" w14:textId="77777777" w:rsidR="00EB1E1A" w:rsidRDefault="00EB1E1A" w:rsidP="00EB1E1A">
      <w:pPr>
        <w:rPr>
          <w:b/>
        </w:rPr>
      </w:pPr>
    </w:p>
    <w:p w14:paraId="2D8F63CF" w14:textId="4A0396BF" w:rsidR="00EB1E1A" w:rsidRDefault="00EB1E1A" w:rsidP="00A75737">
      <w:pPr>
        <w:pStyle w:val="ListParagraph"/>
        <w:numPr>
          <w:ilvl w:val="0"/>
          <w:numId w:val="22"/>
        </w:numPr>
      </w:pPr>
      <w:r>
        <w:t>Each person should bring a cell phone and personal computer in the event</w:t>
      </w:r>
      <w:r w:rsidR="00A75737">
        <w:t xml:space="preserve"> </w:t>
      </w:r>
      <w:r>
        <w:t>equipment is not readily available for communication purposes.</w:t>
      </w:r>
    </w:p>
    <w:p w14:paraId="70F4D01E" w14:textId="1F7CCC0C" w:rsidR="00EB1E1A" w:rsidRDefault="00EB1E1A" w:rsidP="00EB1E1A">
      <w:pPr>
        <w:ind w:left="360"/>
      </w:pPr>
    </w:p>
    <w:p w14:paraId="11ACB53D" w14:textId="29B1A693" w:rsidR="00A75737" w:rsidRDefault="00A75737" w:rsidP="00EB1E1A">
      <w:pPr>
        <w:ind w:left="360"/>
      </w:pPr>
    </w:p>
    <w:p w14:paraId="1F501ED6" w14:textId="77777777" w:rsidR="00A75737" w:rsidRDefault="00A75737" w:rsidP="00EB1E1A">
      <w:pPr>
        <w:ind w:left="360"/>
      </w:pPr>
    </w:p>
    <w:p w14:paraId="7AE0F985" w14:textId="77777777" w:rsidR="00CF4EA8" w:rsidRPr="00CF4EA8" w:rsidRDefault="00CF4EA8" w:rsidP="00CF4EA8">
      <w:pPr>
        <w:numPr>
          <w:ilvl w:val="0"/>
          <w:numId w:val="2"/>
        </w:numPr>
      </w:pPr>
      <w:r w:rsidRPr="00CF4EA8">
        <w:lastRenderedPageBreak/>
        <w:t>Dis</w:t>
      </w:r>
      <w:r>
        <w:t xml:space="preserve">aster Recovery Team Member </w:t>
      </w:r>
      <w:r w:rsidRPr="00CF4EA8">
        <w:t>Assignments</w:t>
      </w:r>
    </w:p>
    <w:p w14:paraId="23D14F71" w14:textId="77777777" w:rsidR="00CF4EA8" w:rsidRDefault="00CF4EA8" w:rsidP="00CF4EA8">
      <w:pPr>
        <w:ind w:left="720"/>
        <w:rPr>
          <w:b/>
        </w:rPr>
      </w:pPr>
    </w:p>
    <w:p w14:paraId="2FE159B9" w14:textId="1AD4A651" w:rsidR="00CF4EA8" w:rsidRDefault="00CF4EA8" w:rsidP="00D3258F">
      <w:pPr>
        <w:spacing w:after="120"/>
        <w:ind w:left="576"/>
      </w:pPr>
      <w:r>
        <w:t xml:space="preserve">Hardware Vendor Communication </w:t>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t xml:space="preserve"> </w:t>
      </w:r>
    </w:p>
    <w:p w14:paraId="733BE678" w14:textId="3A56806E" w:rsidR="00CF4EA8" w:rsidRDefault="00CF4EA8" w:rsidP="00D3258F">
      <w:pPr>
        <w:spacing w:after="120"/>
        <w:ind w:left="576"/>
      </w:pPr>
      <w:r>
        <w:t xml:space="preserve">Software Vendor Communication </w:t>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p>
    <w:p w14:paraId="5C0588BF" w14:textId="570AEBCF" w:rsidR="00CF4EA8" w:rsidRDefault="00CF4EA8" w:rsidP="00D3258F">
      <w:pPr>
        <w:spacing w:after="120"/>
        <w:ind w:left="576"/>
      </w:pPr>
      <w:r>
        <w:t xml:space="preserve">Patient Care Issues </w:t>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p>
    <w:p w14:paraId="5B5BEAAA" w14:textId="714561E8" w:rsidR="00CF4EA8" w:rsidRDefault="00CF4EA8" w:rsidP="00D3258F">
      <w:pPr>
        <w:spacing w:after="120"/>
        <w:ind w:left="576"/>
      </w:pPr>
      <w:r>
        <w:t xml:space="preserve">Utility, Phone, &amp; Media Contact </w:t>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r w:rsidR="00FD4785">
        <w:rPr>
          <w:u w:val="single"/>
        </w:rPr>
        <w:tab/>
      </w:r>
    </w:p>
    <w:p w14:paraId="592E53A3" w14:textId="58F6981C" w:rsidR="00CF4EA8" w:rsidRDefault="00CF4EA8" w:rsidP="00D3258F">
      <w:pPr>
        <w:spacing w:before="120"/>
        <w:ind w:left="576"/>
      </w:pPr>
      <w:r>
        <w:t>Other</w:t>
      </w:r>
      <w:r w:rsidR="00FD4785">
        <w:t>:</w:t>
      </w:r>
      <w:r w:rsidR="00D3258F">
        <w:t xml:space="preserve"> </w:t>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rsidR="00D3258F">
        <w:rPr>
          <w:u w:val="single"/>
        </w:rPr>
        <w:tab/>
      </w:r>
      <w:r>
        <w:t xml:space="preserve"> </w:t>
      </w:r>
    </w:p>
    <w:p w14:paraId="614B6B5B" w14:textId="77777777" w:rsidR="00971B43" w:rsidRDefault="00971B43" w:rsidP="00CF4EA8"/>
    <w:p w14:paraId="2562656A" w14:textId="77777777" w:rsidR="00891DA3" w:rsidRDefault="00EB1E1A" w:rsidP="00891DA3">
      <w:pPr>
        <w:numPr>
          <w:ilvl w:val="0"/>
          <w:numId w:val="2"/>
        </w:numPr>
      </w:pPr>
      <w:r>
        <w:t xml:space="preserve">Complete the equipment/software inventory using the </w:t>
      </w:r>
      <w:r w:rsidRPr="002D2B3D">
        <w:rPr>
          <w:i/>
          <w:iCs/>
        </w:rPr>
        <w:t>Hardware, Software &amp; Media Inventory</w:t>
      </w:r>
      <w:r>
        <w:t xml:space="preserve"> form located in the TMC Manual – Forms section. </w:t>
      </w:r>
    </w:p>
    <w:p w14:paraId="4AD967CD" w14:textId="77777777" w:rsidR="00C706D4" w:rsidRDefault="00C706D4" w:rsidP="00C706D4"/>
    <w:p w14:paraId="11700A94" w14:textId="57A0A2EC" w:rsidR="00C706D4" w:rsidRDefault="00C706D4" w:rsidP="00C706D4">
      <w:pPr>
        <w:numPr>
          <w:ilvl w:val="0"/>
          <w:numId w:val="2"/>
        </w:numPr>
      </w:pPr>
      <w:r>
        <w:t xml:space="preserve">Prepare a call list of all vendors and equipment suppliers who will be needed in the event of a disaster. Call the individuals on the list to verify that they are the correct contact. The list will be maintained in the facility with this Plan and an additional copy will remain offsite with: </w:t>
      </w:r>
      <w:r w:rsidR="002D2B3D">
        <w:rPr>
          <w:u w:val="single"/>
        </w:rPr>
        <w:tab/>
      </w:r>
      <w:r w:rsidR="002D2B3D">
        <w:rPr>
          <w:u w:val="single"/>
        </w:rPr>
        <w:tab/>
      </w:r>
      <w:r w:rsidR="002D2B3D">
        <w:rPr>
          <w:u w:val="single"/>
        </w:rPr>
        <w:tab/>
      </w:r>
      <w:r w:rsidR="002D2B3D">
        <w:rPr>
          <w:u w:val="single"/>
        </w:rPr>
        <w:tab/>
      </w:r>
      <w:r w:rsidR="002D2B3D">
        <w:rPr>
          <w:u w:val="single"/>
        </w:rPr>
        <w:tab/>
      </w:r>
      <w:r w:rsidR="002D2B3D">
        <w:rPr>
          <w:u w:val="single"/>
        </w:rPr>
        <w:tab/>
      </w:r>
      <w:r w:rsidR="002D2B3D">
        <w:rPr>
          <w:u w:val="single"/>
        </w:rPr>
        <w:tab/>
      </w:r>
      <w:r w:rsidR="002D2B3D">
        <w:rPr>
          <w:u w:val="single"/>
        </w:rPr>
        <w:tab/>
      </w:r>
      <w:r w:rsidR="002D2B3D">
        <w:rPr>
          <w:u w:val="single"/>
        </w:rPr>
        <w:tab/>
      </w:r>
      <w:r w:rsidR="002D2B3D">
        <w:rPr>
          <w:u w:val="single"/>
        </w:rPr>
        <w:tab/>
      </w:r>
      <w:r w:rsidR="002D2B3D">
        <w:rPr>
          <w:u w:val="single"/>
        </w:rPr>
        <w:tab/>
      </w:r>
      <w:r w:rsidR="002D2B3D">
        <w:rPr>
          <w:u w:val="single"/>
        </w:rPr>
        <w:tab/>
      </w:r>
      <w:r w:rsidR="002D2B3D">
        <w:rPr>
          <w:u w:val="single"/>
        </w:rPr>
        <w:tab/>
      </w:r>
      <w:r w:rsidR="002D2B3D">
        <w:rPr>
          <w:u w:val="single"/>
        </w:rPr>
        <w:tab/>
      </w:r>
      <w:r w:rsidR="002D2B3D">
        <w:rPr>
          <w:u w:val="single"/>
        </w:rPr>
        <w:tab/>
      </w:r>
      <w:r>
        <w:t>.</w:t>
      </w:r>
    </w:p>
    <w:p w14:paraId="125280D9" w14:textId="77777777" w:rsidR="00891DA3" w:rsidRDefault="00891DA3" w:rsidP="00891DA3"/>
    <w:p w14:paraId="0225B756" w14:textId="1078E0B5" w:rsidR="00C706D4" w:rsidRDefault="00C706D4" w:rsidP="00891DA3">
      <w:pPr>
        <w:numPr>
          <w:ilvl w:val="0"/>
          <w:numId w:val="2"/>
        </w:numPr>
      </w:pPr>
      <w:r>
        <w:t xml:space="preserve">Establish </w:t>
      </w:r>
      <w:r w:rsidR="002D2B3D">
        <w:t xml:space="preserve">a </w:t>
      </w:r>
      <w:r>
        <w:t>process for emergency access to all PHI and set criteria for reinstitution of normal access controls.</w:t>
      </w:r>
    </w:p>
    <w:p w14:paraId="7BF7220D" w14:textId="77777777" w:rsidR="00C706D4" w:rsidRDefault="00C706D4" w:rsidP="00C706D4">
      <w:pPr>
        <w:pStyle w:val="ListParagraph"/>
      </w:pPr>
    </w:p>
    <w:p w14:paraId="52E23553" w14:textId="3967A8AB" w:rsidR="00891DA3" w:rsidRDefault="00891DA3" w:rsidP="00891DA3">
      <w:pPr>
        <w:numPr>
          <w:ilvl w:val="0"/>
          <w:numId w:val="2"/>
        </w:numPr>
      </w:pPr>
      <w:r>
        <w:t xml:space="preserve">Document a data back-up process for all of your systems and files. Obtain directions on the process for a full system restore if indicated by total loss of the facility. Periodically test </w:t>
      </w:r>
      <w:r w:rsidR="008C04FC">
        <w:t>backed-up data</w:t>
      </w:r>
      <w:r>
        <w:t>.</w:t>
      </w:r>
    </w:p>
    <w:p w14:paraId="4B249196" w14:textId="77777777" w:rsidR="00971B43" w:rsidRDefault="00971B43" w:rsidP="00132FD8">
      <w:pPr>
        <w:rPr>
          <w:color w:val="000080"/>
        </w:rPr>
      </w:pPr>
    </w:p>
    <w:p w14:paraId="54F1F890" w14:textId="77777777" w:rsidR="00971B43" w:rsidRDefault="00311B9B" w:rsidP="00971B43">
      <w:pPr>
        <w:pBdr>
          <w:top w:val="single" w:sz="8" w:space="2" w:color="000080"/>
          <w:bottom w:val="single" w:sz="8" w:space="2" w:color="000080"/>
        </w:pBdr>
        <w:shd w:val="clear" w:color="auto" w:fill="F3F3F3"/>
        <w:jc w:val="center"/>
        <w:rPr>
          <w:b/>
          <w:color w:val="000080"/>
        </w:rPr>
      </w:pPr>
      <w:r>
        <w:rPr>
          <w:b/>
          <w:color w:val="000080"/>
        </w:rPr>
        <w:t xml:space="preserve">Actions If </w:t>
      </w:r>
      <w:r w:rsidR="00052F60">
        <w:rPr>
          <w:b/>
          <w:color w:val="000080"/>
        </w:rPr>
        <w:t>a</w:t>
      </w:r>
      <w:r>
        <w:rPr>
          <w:b/>
          <w:color w:val="000080"/>
        </w:rPr>
        <w:t xml:space="preserve"> Disaster Occurs</w:t>
      </w:r>
    </w:p>
    <w:p w14:paraId="61D99AAE" w14:textId="77777777" w:rsidR="00971B43" w:rsidRDefault="00971B43" w:rsidP="00132FD8">
      <w:pPr>
        <w:rPr>
          <w:color w:val="000080"/>
        </w:rPr>
      </w:pPr>
    </w:p>
    <w:p w14:paraId="740FF467" w14:textId="58399413" w:rsidR="00453F13" w:rsidRDefault="00453F13" w:rsidP="0040389C">
      <w:pPr>
        <w:numPr>
          <w:ilvl w:val="0"/>
          <w:numId w:val="7"/>
        </w:numPr>
        <w:tabs>
          <w:tab w:val="clear" w:pos="720"/>
        </w:tabs>
        <w:spacing w:after="120"/>
        <w:ind w:left="360"/>
      </w:pPr>
      <w:r>
        <w:t xml:space="preserve">Activate the </w:t>
      </w:r>
      <w:r w:rsidR="008C04FC">
        <w:t>Call List</w:t>
      </w:r>
      <w:r>
        <w:t xml:space="preserve"> to notify staff of the disaster and next steps</w:t>
      </w:r>
      <w:r w:rsidR="00D91F9F">
        <w:t>.</w:t>
      </w:r>
    </w:p>
    <w:p w14:paraId="2320028A" w14:textId="77777777" w:rsidR="00453F13" w:rsidRDefault="000066BD" w:rsidP="0040389C">
      <w:pPr>
        <w:numPr>
          <w:ilvl w:val="0"/>
          <w:numId w:val="7"/>
        </w:numPr>
        <w:tabs>
          <w:tab w:val="clear" w:pos="720"/>
        </w:tabs>
        <w:spacing w:after="120"/>
        <w:ind w:left="360"/>
      </w:pPr>
      <w:r>
        <w:t>Convene the Disaster Response team at the Control Site</w:t>
      </w:r>
      <w:r w:rsidR="00D91F9F">
        <w:t>.</w:t>
      </w:r>
    </w:p>
    <w:p w14:paraId="1E0E29FF" w14:textId="77777777" w:rsidR="00132FD8" w:rsidRPr="00971B43" w:rsidRDefault="002225B0" w:rsidP="0040389C">
      <w:pPr>
        <w:numPr>
          <w:ilvl w:val="0"/>
          <w:numId w:val="7"/>
        </w:numPr>
        <w:tabs>
          <w:tab w:val="clear" w:pos="720"/>
        </w:tabs>
        <w:spacing w:after="120"/>
        <w:ind w:left="360"/>
      </w:pPr>
      <w:r>
        <w:t xml:space="preserve">Documentation – </w:t>
      </w:r>
      <w:r w:rsidR="00453F13">
        <w:t>Complete records of the event</w:t>
      </w:r>
      <w:r>
        <w:t xml:space="preserve"> will be m</w:t>
      </w:r>
      <w:r w:rsidR="00453F13">
        <w:t>aintained and will include</w:t>
      </w:r>
      <w:r>
        <w:t xml:space="preserve"> the decisions and activities involved in the recovery process</w:t>
      </w:r>
      <w:r w:rsidR="00453F13">
        <w:t xml:space="preserve">. This documentation will </w:t>
      </w:r>
      <w:r>
        <w:t>assist with status update</w:t>
      </w:r>
      <w:r w:rsidR="00453F13">
        <w:t xml:space="preserve"> and later for audit purposes to improve the recovery process</w:t>
      </w:r>
      <w:r>
        <w:t xml:space="preserve">. </w:t>
      </w:r>
    </w:p>
    <w:p w14:paraId="206DE884" w14:textId="77777777" w:rsidR="00311B9B" w:rsidRDefault="00311B9B" w:rsidP="008C04FC">
      <w:pPr>
        <w:numPr>
          <w:ilvl w:val="0"/>
          <w:numId w:val="7"/>
        </w:numPr>
        <w:tabs>
          <w:tab w:val="clear" w:pos="720"/>
        </w:tabs>
        <w:ind w:left="360"/>
      </w:pPr>
      <w:r>
        <w:t>Assign tasks</w:t>
      </w:r>
      <w:r w:rsidR="00132FD8">
        <w:t xml:space="preserve"> to individuals and make adjustments as necessary.</w:t>
      </w:r>
    </w:p>
    <w:p w14:paraId="337DD15E" w14:textId="77777777" w:rsidR="00052F60" w:rsidRPr="00453F13" w:rsidRDefault="00052F60" w:rsidP="00052F60">
      <w:pPr>
        <w:rPr>
          <w:sz w:val="16"/>
          <w:szCs w:val="16"/>
        </w:rPr>
      </w:pPr>
    </w:p>
    <w:p w14:paraId="7CD5CC93" w14:textId="77777777" w:rsidR="00052F60" w:rsidRDefault="00052F60" w:rsidP="0040389C">
      <w:pPr>
        <w:numPr>
          <w:ilvl w:val="0"/>
          <w:numId w:val="17"/>
        </w:numPr>
        <w:spacing w:after="120"/>
      </w:pPr>
      <w:r>
        <w:t xml:space="preserve">Contact the phone company to redirect the phone line to another number or put a message on the line to direct callers to another number or to another facility for care. </w:t>
      </w:r>
    </w:p>
    <w:p w14:paraId="311623E8" w14:textId="77777777" w:rsidR="00132FD8" w:rsidRDefault="00311B9B" w:rsidP="0040389C">
      <w:pPr>
        <w:numPr>
          <w:ilvl w:val="0"/>
          <w:numId w:val="17"/>
        </w:numPr>
        <w:spacing w:after="120"/>
      </w:pPr>
      <w:r>
        <w:t xml:space="preserve">Identify patient care issues. </w:t>
      </w:r>
      <w:r w:rsidR="00453F13">
        <w:t>If appropriate</w:t>
      </w:r>
      <w:r w:rsidR="00EB1E1A">
        <w:t>,</w:t>
      </w:r>
      <w:r w:rsidR="00453F13">
        <w:t xml:space="preserve"> assign a worker to</w:t>
      </w:r>
      <w:r w:rsidR="00132FD8">
        <w:t xml:space="preserve"> be located at the disaster locat</w:t>
      </w:r>
      <w:r w:rsidR="00453F13">
        <w:t>ion to direct arriving patients.</w:t>
      </w:r>
      <w:r>
        <w:t xml:space="preserve"> </w:t>
      </w:r>
      <w:r w:rsidR="00132FD8">
        <w:t xml:space="preserve"> </w:t>
      </w:r>
    </w:p>
    <w:p w14:paraId="396C428A" w14:textId="77777777" w:rsidR="00443494" w:rsidRDefault="00311B9B" w:rsidP="0040389C">
      <w:pPr>
        <w:numPr>
          <w:ilvl w:val="0"/>
          <w:numId w:val="17"/>
        </w:numPr>
        <w:spacing w:after="120"/>
      </w:pPr>
      <w:r>
        <w:t>Review list of scheduled patients if available to identify critical patients which need to be redirected for urgent care (oncology, infectious diseases, pulmonary, etc.)</w:t>
      </w:r>
    </w:p>
    <w:p w14:paraId="09417803" w14:textId="77777777" w:rsidR="00443494" w:rsidRDefault="00443494" w:rsidP="0040389C">
      <w:pPr>
        <w:numPr>
          <w:ilvl w:val="0"/>
          <w:numId w:val="17"/>
        </w:numPr>
        <w:spacing w:after="120"/>
      </w:pPr>
      <w:r>
        <w:t>Contact all</w:t>
      </w:r>
      <w:r w:rsidR="00453F13">
        <w:t xml:space="preserve"> locations, and </w:t>
      </w:r>
      <w:r w:rsidR="00CF4EA8">
        <w:t>staff who</w:t>
      </w:r>
      <w:r>
        <w:t xml:space="preserve"> will assist in the temporary car</w:t>
      </w:r>
      <w:r w:rsidR="00453F13">
        <w:t>e of patients.  Send support</w:t>
      </w:r>
      <w:r>
        <w:t xml:space="preserve"> personnel to these locations</w:t>
      </w:r>
      <w:r w:rsidR="00453F13">
        <w:t xml:space="preserve"> for assistance</w:t>
      </w:r>
      <w:r>
        <w:t>.</w:t>
      </w:r>
    </w:p>
    <w:p w14:paraId="2FA5B055" w14:textId="77777777" w:rsidR="00443494" w:rsidRDefault="00443494" w:rsidP="0040389C">
      <w:pPr>
        <w:numPr>
          <w:ilvl w:val="1"/>
          <w:numId w:val="17"/>
        </w:numPr>
        <w:spacing w:after="120"/>
        <w:ind w:left="1080"/>
      </w:pPr>
      <w:r>
        <w:t xml:space="preserve">Continue to review the plan for patient care until normal operations have been established. Make necessary changes based on the circumstances. </w:t>
      </w:r>
    </w:p>
    <w:p w14:paraId="026A6AEC" w14:textId="77777777" w:rsidR="00891DA3" w:rsidRDefault="00891DA3" w:rsidP="0040389C">
      <w:pPr>
        <w:numPr>
          <w:ilvl w:val="0"/>
          <w:numId w:val="17"/>
        </w:numPr>
        <w:spacing w:after="120"/>
      </w:pPr>
      <w:r>
        <w:lastRenderedPageBreak/>
        <w:t>Define needs for a permanent facility</w:t>
      </w:r>
    </w:p>
    <w:p w14:paraId="4794A27F" w14:textId="77777777" w:rsidR="00891DA3" w:rsidRDefault="00891DA3" w:rsidP="0040389C">
      <w:pPr>
        <w:numPr>
          <w:ilvl w:val="1"/>
          <w:numId w:val="17"/>
        </w:numPr>
        <w:spacing w:after="120"/>
        <w:ind w:left="1080"/>
      </w:pPr>
      <w:r>
        <w:t>If building is destroyed or uninhabitable – Will you repair, replace or lease another facility</w:t>
      </w:r>
      <w:r w:rsidR="00D91F9F">
        <w:t>?</w:t>
      </w:r>
      <w:r>
        <w:t xml:space="preserve"> Put a team together to deal with a permanent location decision.</w:t>
      </w:r>
    </w:p>
    <w:p w14:paraId="2C2AB5E9" w14:textId="77777777" w:rsidR="00891DA3" w:rsidRDefault="00891DA3" w:rsidP="0040389C">
      <w:pPr>
        <w:numPr>
          <w:ilvl w:val="1"/>
          <w:numId w:val="17"/>
        </w:numPr>
        <w:spacing w:after="120"/>
        <w:ind w:left="1080"/>
      </w:pPr>
      <w:r>
        <w:t xml:space="preserve">Will you continue operations in a temporary site until new permanent facilities are available?  Will you discontinue operations completely and establish a new practice after the facility is complete? </w:t>
      </w:r>
    </w:p>
    <w:p w14:paraId="7D9178F8" w14:textId="77777777" w:rsidR="00443494" w:rsidRDefault="00453F13" w:rsidP="0040389C">
      <w:pPr>
        <w:numPr>
          <w:ilvl w:val="0"/>
          <w:numId w:val="17"/>
        </w:numPr>
        <w:spacing w:after="120"/>
      </w:pPr>
      <w:r>
        <w:t>Contact</w:t>
      </w:r>
      <w:r w:rsidR="00443494">
        <w:t xml:space="preserve"> vendors to inform them of the disaster and to arrange for the delivery of t</w:t>
      </w:r>
      <w:r w:rsidR="00891DA3">
        <w:t>he resources and supplies</w:t>
      </w:r>
      <w:r w:rsidR="00443494">
        <w:t xml:space="preserve">. </w:t>
      </w:r>
    </w:p>
    <w:p w14:paraId="50DAAD51" w14:textId="77777777" w:rsidR="00443494" w:rsidRDefault="00443494" w:rsidP="0040389C">
      <w:pPr>
        <w:numPr>
          <w:ilvl w:val="0"/>
          <w:numId w:val="17"/>
        </w:numPr>
        <w:spacing w:after="120"/>
      </w:pPr>
      <w:r>
        <w:t>Assemble the necessary hardware, s</w:t>
      </w:r>
      <w:r w:rsidR="00453F13">
        <w:t>oftware, furniture and supplies</w:t>
      </w:r>
      <w:r>
        <w:t xml:space="preserve"> to begin the recovery process. Have all back-up media delivered to the Control Site.</w:t>
      </w:r>
    </w:p>
    <w:p w14:paraId="7037D391" w14:textId="77777777" w:rsidR="00443494" w:rsidRDefault="00443494" w:rsidP="0040389C">
      <w:pPr>
        <w:numPr>
          <w:ilvl w:val="0"/>
          <w:numId w:val="17"/>
        </w:numPr>
        <w:spacing w:after="120"/>
      </w:pPr>
      <w:r>
        <w:t>Begin the system recovery process:</w:t>
      </w:r>
    </w:p>
    <w:p w14:paraId="28BC4508" w14:textId="77777777" w:rsidR="00E42E54" w:rsidRDefault="00E42E54" w:rsidP="0040389C">
      <w:pPr>
        <w:numPr>
          <w:ilvl w:val="1"/>
          <w:numId w:val="17"/>
        </w:numPr>
        <w:spacing w:after="120"/>
        <w:ind w:left="1080"/>
      </w:pPr>
      <w:r>
        <w:t>Assign short-term access if indicated to assist with emergency operations.</w:t>
      </w:r>
    </w:p>
    <w:p w14:paraId="59B11859" w14:textId="77777777" w:rsidR="00443494" w:rsidRDefault="00443494" w:rsidP="0040389C">
      <w:pPr>
        <w:numPr>
          <w:ilvl w:val="1"/>
          <w:numId w:val="17"/>
        </w:numPr>
        <w:spacing w:after="120"/>
        <w:ind w:left="1080"/>
      </w:pPr>
      <w:r>
        <w:t>Determine the latest back-up files to be restored.</w:t>
      </w:r>
    </w:p>
    <w:p w14:paraId="7A00035E" w14:textId="77777777" w:rsidR="00443494" w:rsidRDefault="00443494" w:rsidP="0040389C">
      <w:pPr>
        <w:numPr>
          <w:ilvl w:val="1"/>
          <w:numId w:val="17"/>
        </w:numPr>
        <w:spacing w:after="120"/>
        <w:ind w:left="1080"/>
      </w:pPr>
      <w:r>
        <w:t>Review and confirm the priority order for installing back-up files and restoring systems.</w:t>
      </w:r>
    </w:p>
    <w:p w14:paraId="6D8E22B5" w14:textId="77777777" w:rsidR="00443494" w:rsidRDefault="00443494" w:rsidP="0040389C">
      <w:pPr>
        <w:numPr>
          <w:ilvl w:val="1"/>
          <w:numId w:val="17"/>
        </w:numPr>
        <w:spacing w:after="120"/>
        <w:ind w:left="1080"/>
      </w:pPr>
      <w:r>
        <w:t>Inform staff and users of potential recovery times.</w:t>
      </w:r>
    </w:p>
    <w:p w14:paraId="00D679CF" w14:textId="77777777" w:rsidR="00443494" w:rsidRDefault="00443494" w:rsidP="0040389C">
      <w:pPr>
        <w:numPr>
          <w:ilvl w:val="1"/>
          <w:numId w:val="17"/>
        </w:numPr>
        <w:spacing w:after="120"/>
        <w:ind w:left="1080"/>
      </w:pPr>
      <w:r>
        <w:t>Install back-up files and test.</w:t>
      </w:r>
    </w:p>
    <w:p w14:paraId="40853B54" w14:textId="77777777" w:rsidR="00132FD8" w:rsidRDefault="00132FD8" w:rsidP="0040389C">
      <w:pPr>
        <w:numPr>
          <w:ilvl w:val="0"/>
          <w:numId w:val="7"/>
        </w:numPr>
        <w:tabs>
          <w:tab w:val="clear" w:pos="720"/>
        </w:tabs>
        <w:spacing w:after="120"/>
        <w:ind w:left="360"/>
      </w:pPr>
      <w:r>
        <w:t>Determine the method of acquiring and entering data not on the back-up files. Most back-up processes result in not having the last day of information available and/or you may have to use an older back-up file if the most recent one is damaged or corrupted.</w:t>
      </w:r>
    </w:p>
    <w:p w14:paraId="5241DA55" w14:textId="77777777" w:rsidR="00132FD8" w:rsidRDefault="00132FD8" w:rsidP="0040389C">
      <w:pPr>
        <w:numPr>
          <w:ilvl w:val="0"/>
          <w:numId w:val="7"/>
        </w:numPr>
        <w:tabs>
          <w:tab w:val="clear" w:pos="720"/>
        </w:tabs>
        <w:spacing w:after="120"/>
        <w:ind w:left="360"/>
      </w:pPr>
      <w:r>
        <w:t>Determine the method of adding data gathered during temporary operations.</w:t>
      </w:r>
    </w:p>
    <w:p w14:paraId="4361E065" w14:textId="77777777" w:rsidR="00132FD8" w:rsidRDefault="00132FD8" w:rsidP="008C04FC">
      <w:pPr>
        <w:numPr>
          <w:ilvl w:val="0"/>
          <w:numId w:val="7"/>
        </w:numPr>
        <w:tabs>
          <w:tab w:val="clear" w:pos="720"/>
        </w:tabs>
        <w:ind w:left="360"/>
      </w:pPr>
      <w:r>
        <w:t>Resume all operational functions. Monitor for appropriate functionality.</w:t>
      </w:r>
    </w:p>
    <w:p w14:paraId="1CEA63A7" w14:textId="77777777" w:rsidR="00FC4831" w:rsidRDefault="00FC4831" w:rsidP="00FC4831"/>
    <w:p w14:paraId="66FDB2CA" w14:textId="77777777" w:rsidR="00FC4831" w:rsidRDefault="00FC4831" w:rsidP="00FC4831">
      <w:pPr>
        <w:pBdr>
          <w:top w:val="single" w:sz="8" w:space="2" w:color="000080"/>
          <w:bottom w:val="single" w:sz="8" w:space="2" w:color="000080"/>
        </w:pBdr>
        <w:shd w:val="clear" w:color="auto" w:fill="F3F3F3"/>
        <w:jc w:val="center"/>
        <w:rPr>
          <w:b/>
          <w:color w:val="000080"/>
        </w:rPr>
      </w:pPr>
      <w:r>
        <w:rPr>
          <w:b/>
          <w:color w:val="000080"/>
        </w:rPr>
        <w:t>Target Schedule for Recovery of Systems and Locations</w:t>
      </w:r>
    </w:p>
    <w:p w14:paraId="2DC0E745" w14:textId="77777777" w:rsidR="00FC4831" w:rsidRDefault="00FC4831" w:rsidP="00FC4831"/>
    <w:p w14:paraId="5C750D85" w14:textId="77777777" w:rsidR="00FC4831" w:rsidRDefault="00FC4831" w:rsidP="00EC69BC">
      <w:pPr>
        <w:numPr>
          <w:ilvl w:val="0"/>
          <w:numId w:val="15"/>
        </w:numPr>
        <w:spacing w:after="120"/>
      </w:pPr>
      <w:r>
        <w:t>Priority systems will be available within ___________ hours/days after failure is reported.</w:t>
      </w:r>
    </w:p>
    <w:p w14:paraId="11947DC9" w14:textId="77777777" w:rsidR="00FC4831" w:rsidRDefault="00FC4831" w:rsidP="00EC69BC">
      <w:pPr>
        <w:numPr>
          <w:ilvl w:val="0"/>
          <w:numId w:val="15"/>
        </w:numPr>
        <w:spacing w:after="120"/>
      </w:pPr>
      <w:r>
        <w:t>Non-critical systems will be restored within _______ days.</w:t>
      </w:r>
    </w:p>
    <w:p w14:paraId="093FE034" w14:textId="4E3EAF65" w:rsidR="00FC4831" w:rsidRDefault="00FC4831" w:rsidP="00FC4831">
      <w:pPr>
        <w:numPr>
          <w:ilvl w:val="0"/>
          <w:numId w:val="15"/>
        </w:numPr>
      </w:pPr>
      <w:r>
        <w:t>Temporary operational and patient sites/solutions will be available in ________ hours.</w:t>
      </w:r>
    </w:p>
    <w:p w14:paraId="7288E841" w14:textId="77777777" w:rsidR="00132FD8" w:rsidRPr="00B26E18" w:rsidRDefault="00132FD8" w:rsidP="00132FD8">
      <w:pPr>
        <w:ind w:left="864"/>
      </w:pPr>
    </w:p>
    <w:p w14:paraId="0942FCC1" w14:textId="77777777" w:rsidR="00132FD8" w:rsidRDefault="00EB1E1A" w:rsidP="00132FD8">
      <w:pPr>
        <w:pBdr>
          <w:top w:val="single" w:sz="8" w:space="2" w:color="000080"/>
          <w:bottom w:val="single" w:sz="8" w:space="2" w:color="000080"/>
        </w:pBdr>
        <w:shd w:val="clear" w:color="auto" w:fill="F3F3F3"/>
        <w:jc w:val="center"/>
        <w:rPr>
          <w:b/>
          <w:color w:val="000080"/>
        </w:rPr>
      </w:pPr>
      <w:r>
        <w:rPr>
          <w:b/>
          <w:color w:val="000080"/>
        </w:rPr>
        <w:t xml:space="preserve">Projected </w:t>
      </w:r>
      <w:r w:rsidR="00DF668E">
        <w:rPr>
          <w:b/>
          <w:color w:val="000080"/>
        </w:rPr>
        <w:t xml:space="preserve">Detailed </w:t>
      </w:r>
      <w:r>
        <w:rPr>
          <w:b/>
          <w:color w:val="000080"/>
        </w:rPr>
        <w:t xml:space="preserve">Timeline for </w:t>
      </w:r>
      <w:r w:rsidR="00132FD8">
        <w:rPr>
          <w:b/>
          <w:color w:val="000080"/>
        </w:rPr>
        <w:t>Establishing Temporary Operations</w:t>
      </w:r>
    </w:p>
    <w:p w14:paraId="69E72465" w14:textId="77777777" w:rsidR="00132FD8" w:rsidRPr="00B26E18" w:rsidRDefault="00132FD8" w:rsidP="00132FD8">
      <w:pPr>
        <w:ind w:left="360"/>
        <w:rPr>
          <w:sz w:val="16"/>
          <w:szCs w:val="16"/>
        </w:rPr>
      </w:pPr>
    </w:p>
    <w:p w14:paraId="636C1DF1" w14:textId="57EC049F" w:rsidR="00132FD8" w:rsidRDefault="00132FD8" w:rsidP="00EC69BC">
      <w:pPr>
        <w:rPr>
          <w:b/>
        </w:rPr>
      </w:pPr>
      <w:r>
        <w:rPr>
          <w:b/>
        </w:rPr>
        <w:t xml:space="preserve">Within </w:t>
      </w:r>
      <w:r w:rsidR="000B49C5">
        <w:rPr>
          <w:b/>
        </w:rPr>
        <w:t>2</w:t>
      </w:r>
      <w:r>
        <w:rPr>
          <w:b/>
        </w:rPr>
        <w:t xml:space="preserve"> hours after notification of a disaster</w:t>
      </w:r>
      <w:r w:rsidR="00722643">
        <w:rPr>
          <w:b/>
        </w:rPr>
        <w:t>:</w:t>
      </w:r>
    </w:p>
    <w:p w14:paraId="45C58BEE" w14:textId="77777777" w:rsidR="00132FD8" w:rsidRDefault="00132FD8" w:rsidP="00EC69BC">
      <w:pPr>
        <w:numPr>
          <w:ilvl w:val="0"/>
          <w:numId w:val="8"/>
        </w:numPr>
        <w:tabs>
          <w:tab w:val="clear" w:pos="648"/>
        </w:tabs>
        <w:spacing w:after="60"/>
        <w:ind w:left="270"/>
      </w:pPr>
      <w:r>
        <w:t xml:space="preserve">Assess the damage and define the need for an alternate location for a Control Site, patient care and/or operations. </w:t>
      </w:r>
    </w:p>
    <w:p w14:paraId="4695FA15" w14:textId="77777777" w:rsidR="00132FD8" w:rsidRDefault="00132FD8" w:rsidP="00EC69BC">
      <w:pPr>
        <w:numPr>
          <w:ilvl w:val="0"/>
          <w:numId w:val="8"/>
        </w:numPr>
        <w:tabs>
          <w:tab w:val="clear" w:pos="648"/>
        </w:tabs>
        <w:spacing w:after="60"/>
        <w:ind w:left="270"/>
      </w:pPr>
      <w:r>
        <w:t xml:space="preserve">Notify management of the emergency and any other facts or needs already known. </w:t>
      </w:r>
    </w:p>
    <w:p w14:paraId="02A7E28E" w14:textId="77777777" w:rsidR="00132FD8" w:rsidRDefault="00132FD8" w:rsidP="00EC69BC">
      <w:pPr>
        <w:numPr>
          <w:ilvl w:val="0"/>
          <w:numId w:val="8"/>
        </w:numPr>
        <w:tabs>
          <w:tab w:val="clear" w:pos="648"/>
        </w:tabs>
        <w:spacing w:after="60"/>
        <w:ind w:left="270"/>
      </w:pPr>
      <w:r>
        <w:t>Follow through on notifications to vendors, staff and others.</w:t>
      </w:r>
    </w:p>
    <w:p w14:paraId="7DAB1CC7" w14:textId="77777777" w:rsidR="00132FD8" w:rsidRDefault="00132FD8" w:rsidP="00EC69BC">
      <w:pPr>
        <w:numPr>
          <w:ilvl w:val="0"/>
          <w:numId w:val="8"/>
        </w:numPr>
        <w:tabs>
          <w:tab w:val="clear" w:pos="648"/>
        </w:tabs>
        <w:spacing w:after="60"/>
        <w:ind w:left="270"/>
      </w:pPr>
      <w:r>
        <w:t>Begin the process to accumulate equipment and software needed if a control site will be set up.</w:t>
      </w:r>
    </w:p>
    <w:p w14:paraId="287BEB2B" w14:textId="77777777" w:rsidR="00132FD8" w:rsidRDefault="00132FD8" w:rsidP="00EC69BC">
      <w:pPr>
        <w:numPr>
          <w:ilvl w:val="0"/>
          <w:numId w:val="8"/>
        </w:numPr>
        <w:tabs>
          <w:tab w:val="clear" w:pos="648"/>
        </w:tabs>
        <w:spacing w:after="60"/>
        <w:ind w:left="270"/>
      </w:pPr>
      <w:r>
        <w:t>Review assignments and make changes as necessary.</w:t>
      </w:r>
    </w:p>
    <w:p w14:paraId="71CDA9F6" w14:textId="77777777" w:rsidR="004D58E5" w:rsidRPr="004D58E5" w:rsidRDefault="00132FD8" w:rsidP="00132FD8">
      <w:pPr>
        <w:numPr>
          <w:ilvl w:val="0"/>
          <w:numId w:val="8"/>
        </w:numPr>
        <w:tabs>
          <w:tab w:val="clear" w:pos="648"/>
        </w:tabs>
        <w:spacing w:after="60"/>
        <w:ind w:left="270"/>
        <w:rPr>
          <w:sz w:val="16"/>
          <w:szCs w:val="16"/>
        </w:rPr>
      </w:pPr>
      <w:r>
        <w:lastRenderedPageBreak/>
        <w:t>Notify “hot site” if applicable. Very large operations may have the need to run an entire duplicate system site (hot site)</w:t>
      </w:r>
    </w:p>
    <w:p w14:paraId="1C30AD00" w14:textId="10FDC079" w:rsidR="00132FD8" w:rsidRPr="00EC69BC" w:rsidRDefault="00132FD8" w:rsidP="004D58E5">
      <w:pPr>
        <w:spacing w:after="60"/>
        <w:rPr>
          <w:sz w:val="16"/>
          <w:szCs w:val="16"/>
        </w:rPr>
      </w:pPr>
      <w:r w:rsidRPr="00EC69BC">
        <w:rPr>
          <w:b/>
        </w:rPr>
        <w:t xml:space="preserve">Within </w:t>
      </w:r>
      <w:r w:rsidR="000B49C5" w:rsidRPr="00EC69BC">
        <w:rPr>
          <w:b/>
        </w:rPr>
        <w:t xml:space="preserve">4 </w:t>
      </w:r>
      <w:r w:rsidRPr="00EC69BC">
        <w:rPr>
          <w:b/>
        </w:rPr>
        <w:t>hours</w:t>
      </w:r>
      <w:r w:rsidR="00722643" w:rsidRPr="00EC69BC">
        <w:rPr>
          <w:b/>
        </w:rPr>
        <w:t>:</w:t>
      </w:r>
    </w:p>
    <w:p w14:paraId="1269A714" w14:textId="77777777" w:rsidR="00132FD8" w:rsidRDefault="00132FD8" w:rsidP="00EC69BC">
      <w:pPr>
        <w:numPr>
          <w:ilvl w:val="0"/>
          <w:numId w:val="8"/>
        </w:numPr>
        <w:tabs>
          <w:tab w:val="clear" w:pos="648"/>
        </w:tabs>
        <w:spacing w:after="60"/>
        <w:ind w:left="270"/>
      </w:pPr>
      <w:r>
        <w:t>Provide status report to management on the extent of the disaster and the currents plans and schedule for recovery.</w:t>
      </w:r>
    </w:p>
    <w:p w14:paraId="7A3B6814" w14:textId="77777777" w:rsidR="00132FD8" w:rsidRDefault="00132FD8" w:rsidP="00EC69BC">
      <w:pPr>
        <w:numPr>
          <w:ilvl w:val="0"/>
          <w:numId w:val="8"/>
        </w:numPr>
        <w:tabs>
          <w:tab w:val="clear" w:pos="648"/>
        </w:tabs>
        <w:spacing w:after="60"/>
        <w:ind w:left="270"/>
      </w:pPr>
      <w:r>
        <w:t>Determine any temporary funding or assistance needed to continue recovery process.</w:t>
      </w:r>
    </w:p>
    <w:p w14:paraId="5414C1D9" w14:textId="77777777" w:rsidR="00132FD8" w:rsidRDefault="00132FD8" w:rsidP="00EC69BC">
      <w:pPr>
        <w:numPr>
          <w:ilvl w:val="0"/>
          <w:numId w:val="8"/>
        </w:numPr>
        <w:tabs>
          <w:tab w:val="clear" w:pos="648"/>
        </w:tabs>
        <w:spacing w:after="60"/>
        <w:ind w:left="270"/>
      </w:pPr>
      <w:r>
        <w:t>Confirm that all vendors, employees and other needed resources have been contacted.</w:t>
      </w:r>
    </w:p>
    <w:p w14:paraId="3B5D81F7" w14:textId="77777777" w:rsidR="00132FD8" w:rsidRDefault="00132FD8" w:rsidP="00EC69BC">
      <w:pPr>
        <w:numPr>
          <w:ilvl w:val="0"/>
          <w:numId w:val="8"/>
        </w:numPr>
        <w:tabs>
          <w:tab w:val="clear" w:pos="648"/>
        </w:tabs>
        <w:spacing w:after="60"/>
        <w:ind w:left="270"/>
      </w:pPr>
      <w:r>
        <w:t>Ensure all utilities have been established or scheduled to allow recovery operations to continue on schedule.</w:t>
      </w:r>
    </w:p>
    <w:p w14:paraId="46F761BC" w14:textId="397C2306" w:rsidR="00132FD8" w:rsidRDefault="00132FD8" w:rsidP="00132FD8">
      <w:pPr>
        <w:rPr>
          <w:b/>
        </w:rPr>
      </w:pPr>
      <w:r>
        <w:rPr>
          <w:b/>
        </w:rPr>
        <w:t xml:space="preserve">Within 8 hours and continuing for 24 hours </w:t>
      </w:r>
    </w:p>
    <w:p w14:paraId="1B6D56FF" w14:textId="77777777" w:rsidR="00132FD8" w:rsidRDefault="00132FD8" w:rsidP="00EC69BC">
      <w:pPr>
        <w:numPr>
          <w:ilvl w:val="0"/>
          <w:numId w:val="8"/>
        </w:numPr>
        <w:tabs>
          <w:tab w:val="clear" w:pos="648"/>
        </w:tabs>
        <w:spacing w:after="60"/>
        <w:ind w:left="270"/>
      </w:pPr>
      <w:r>
        <w:t>Status report to management and team members daily.</w:t>
      </w:r>
    </w:p>
    <w:p w14:paraId="4CAF251D" w14:textId="77777777" w:rsidR="00132FD8" w:rsidRDefault="00132FD8" w:rsidP="00EC69BC">
      <w:pPr>
        <w:numPr>
          <w:ilvl w:val="0"/>
          <w:numId w:val="8"/>
        </w:numPr>
        <w:tabs>
          <w:tab w:val="clear" w:pos="648"/>
        </w:tabs>
        <w:spacing w:after="60"/>
        <w:ind w:left="270"/>
      </w:pPr>
      <w:r>
        <w:t>Verify that all plans are on schedule with assignments, vendors, etc.</w:t>
      </w:r>
    </w:p>
    <w:p w14:paraId="762FB761" w14:textId="77777777" w:rsidR="00132FD8" w:rsidRDefault="00132FD8" w:rsidP="00EC69BC">
      <w:pPr>
        <w:numPr>
          <w:ilvl w:val="0"/>
          <w:numId w:val="8"/>
        </w:numPr>
        <w:tabs>
          <w:tab w:val="clear" w:pos="648"/>
        </w:tabs>
        <w:spacing w:after="60"/>
        <w:ind w:left="270"/>
      </w:pPr>
      <w:r>
        <w:t>Review the need to continue or alter plans based on developing information about the process and the disaster.</w:t>
      </w:r>
    </w:p>
    <w:p w14:paraId="1F9AE905" w14:textId="77777777" w:rsidR="00132FD8" w:rsidRPr="00CC0FE1" w:rsidRDefault="00132FD8" w:rsidP="00EC69BC">
      <w:pPr>
        <w:numPr>
          <w:ilvl w:val="0"/>
          <w:numId w:val="8"/>
        </w:numPr>
        <w:tabs>
          <w:tab w:val="clear" w:pos="648"/>
        </w:tabs>
        <w:spacing w:after="60"/>
        <w:ind w:left="270"/>
      </w:pPr>
      <w:r>
        <w:t xml:space="preserve">Verify that everyone is maintaining an individual log of action to be used in preparing </w:t>
      </w:r>
      <w:r w:rsidRPr="00CC0FE1">
        <w:t>a consolidated log.</w:t>
      </w:r>
    </w:p>
    <w:p w14:paraId="7578F27B" w14:textId="367D8620" w:rsidR="00132FD8" w:rsidRDefault="00EB1E1A" w:rsidP="00132FD8">
      <w:pPr>
        <w:rPr>
          <w:b/>
        </w:rPr>
      </w:pPr>
      <w:r>
        <w:rPr>
          <w:b/>
        </w:rPr>
        <w:t>Between 24 and</w:t>
      </w:r>
      <w:r w:rsidR="00132FD8">
        <w:rPr>
          <w:b/>
        </w:rPr>
        <w:t xml:space="preserve"> 36 hours </w:t>
      </w:r>
      <w:r w:rsidR="00D91F9F">
        <w:rPr>
          <w:b/>
        </w:rPr>
        <w:t>(</w:t>
      </w:r>
      <w:r w:rsidR="00132FD8">
        <w:rPr>
          <w:b/>
        </w:rPr>
        <w:t>depending on recovery schedule established</w:t>
      </w:r>
      <w:r w:rsidR="00D91F9F">
        <w:rPr>
          <w:b/>
        </w:rPr>
        <w:t>)</w:t>
      </w:r>
      <w:r w:rsidR="00EC69BC">
        <w:rPr>
          <w:b/>
        </w:rPr>
        <w:t>:</w:t>
      </w:r>
    </w:p>
    <w:p w14:paraId="3BFB597C" w14:textId="77777777" w:rsidR="00132FD8" w:rsidRDefault="00132FD8" w:rsidP="00EC69BC">
      <w:pPr>
        <w:numPr>
          <w:ilvl w:val="0"/>
          <w:numId w:val="8"/>
        </w:numPr>
        <w:tabs>
          <w:tab w:val="clear" w:pos="648"/>
        </w:tabs>
        <w:spacing w:after="60"/>
        <w:ind w:left="270"/>
      </w:pPr>
      <w:r>
        <w:t>Confirm or adjust the recovery schedule. Make other changes dictated by the schedule</w:t>
      </w:r>
      <w:r w:rsidR="00D91F9F">
        <w:t>.</w:t>
      </w:r>
    </w:p>
    <w:p w14:paraId="34A4CD2E" w14:textId="77777777" w:rsidR="00132FD8" w:rsidRDefault="00132FD8" w:rsidP="00EC69BC">
      <w:pPr>
        <w:numPr>
          <w:ilvl w:val="0"/>
          <w:numId w:val="8"/>
        </w:numPr>
        <w:tabs>
          <w:tab w:val="clear" w:pos="648"/>
        </w:tabs>
        <w:spacing w:after="60"/>
        <w:ind w:left="270"/>
      </w:pPr>
      <w:r>
        <w:t>Confirm full recovery.</w:t>
      </w:r>
    </w:p>
    <w:p w14:paraId="31601D1A" w14:textId="77777777" w:rsidR="00132FD8" w:rsidRDefault="00132FD8" w:rsidP="00EC69BC">
      <w:pPr>
        <w:numPr>
          <w:ilvl w:val="0"/>
          <w:numId w:val="8"/>
        </w:numPr>
        <w:tabs>
          <w:tab w:val="clear" w:pos="648"/>
        </w:tabs>
        <w:spacing w:after="60"/>
        <w:ind w:left="270"/>
      </w:pPr>
      <w:r>
        <w:t>Initiate a follow up schedule to validate stable operations.</w:t>
      </w:r>
    </w:p>
    <w:p w14:paraId="4F493B8C" w14:textId="77777777" w:rsidR="00132FD8" w:rsidRDefault="00132FD8" w:rsidP="00EC69BC">
      <w:pPr>
        <w:numPr>
          <w:ilvl w:val="0"/>
          <w:numId w:val="8"/>
        </w:numPr>
        <w:tabs>
          <w:tab w:val="clear" w:pos="648"/>
        </w:tabs>
        <w:spacing w:after="60"/>
        <w:ind w:left="270"/>
      </w:pPr>
      <w:r>
        <w:t>Determine process for continuous operations in the temporary location. (Appointments and claims processing may be handled at the control center or at another site. Information will be transported from patient care sites to the operational sites in some manner.)</w:t>
      </w:r>
    </w:p>
    <w:p w14:paraId="5170E1C7" w14:textId="2A446915" w:rsidR="00132FD8" w:rsidRDefault="00132FD8" w:rsidP="00132FD8">
      <w:pPr>
        <w:rPr>
          <w:b/>
        </w:rPr>
      </w:pPr>
      <w:r>
        <w:rPr>
          <w:b/>
        </w:rPr>
        <w:t>Ongoing</w:t>
      </w:r>
      <w:r w:rsidR="00EC69BC">
        <w:rPr>
          <w:b/>
        </w:rPr>
        <w:t>:</w:t>
      </w:r>
    </w:p>
    <w:p w14:paraId="72926A8E" w14:textId="77777777" w:rsidR="00132FD8" w:rsidRDefault="00132FD8" w:rsidP="00EC69BC">
      <w:pPr>
        <w:numPr>
          <w:ilvl w:val="0"/>
          <w:numId w:val="8"/>
        </w:numPr>
        <w:tabs>
          <w:tab w:val="clear" w:pos="648"/>
        </w:tabs>
        <w:spacing w:after="60"/>
        <w:ind w:left="270"/>
      </w:pPr>
      <w:r>
        <w:t>Continue with status reports until fully operational in permanent location. Frequency of reports can be adjusted.</w:t>
      </w:r>
    </w:p>
    <w:p w14:paraId="760EAC90" w14:textId="77777777" w:rsidR="00132FD8" w:rsidRDefault="00132FD8" w:rsidP="00EC69BC">
      <w:pPr>
        <w:numPr>
          <w:ilvl w:val="0"/>
          <w:numId w:val="8"/>
        </w:numPr>
        <w:tabs>
          <w:tab w:val="clear" w:pos="648"/>
        </w:tabs>
        <w:spacing w:after="60"/>
        <w:ind w:left="270"/>
      </w:pPr>
      <w:r>
        <w:t>Work with team to establish a permanent location.</w:t>
      </w:r>
    </w:p>
    <w:p w14:paraId="2BFF0E91" w14:textId="77777777" w:rsidR="005D4900" w:rsidRDefault="005D4900"/>
    <w:p w14:paraId="72DEAD0F" w14:textId="77777777" w:rsidR="005D4900" w:rsidRDefault="00891DA3">
      <w:pPr>
        <w:pBdr>
          <w:top w:val="single" w:sz="8" w:space="2" w:color="000080"/>
          <w:bottom w:val="single" w:sz="8" w:space="2" w:color="000080"/>
        </w:pBdr>
        <w:shd w:val="clear" w:color="auto" w:fill="F3F3F3"/>
        <w:jc w:val="center"/>
        <w:rPr>
          <w:b/>
          <w:color w:val="000080"/>
        </w:rPr>
      </w:pPr>
      <w:r>
        <w:rPr>
          <w:b/>
          <w:color w:val="000080"/>
        </w:rPr>
        <w:t xml:space="preserve">Test the Disaster Recovery </w:t>
      </w:r>
      <w:r w:rsidR="005D4900">
        <w:rPr>
          <w:b/>
          <w:color w:val="000080"/>
        </w:rPr>
        <w:t>Plan</w:t>
      </w:r>
    </w:p>
    <w:p w14:paraId="63A2173A" w14:textId="77777777" w:rsidR="00891DA3" w:rsidRDefault="00891DA3" w:rsidP="00B26E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180"/>
        <w:gridCol w:w="3140"/>
        <w:gridCol w:w="1180"/>
      </w:tblGrid>
      <w:tr w:rsidR="00B26E18" w14:paraId="6D727463" w14:textId="77777777" w:rsidTr="004D58E5">
        <w:trPr>
          <w:jc w:val="center"/>
        </w:trPr>
        <w:tc>
          <w:tcPr>
            <w:tcW w:w="3865" w:type="dxa"/>
            <w:shd w:val="clear" w:color="auto" w:fill="auto"/>
          </w:tcPr>
          <w:p w14:paraId="5C61F2CC" w14:textId="12E2D4CA" w:rsidR="00B26E18" w:rsidRDefault="004D58E5" w:rsidP="00B93562">
            <w:r>
              <w:t>Name:</w:t>
            </w:r>
          </w:p>
        </w:tc>
        <w:tc>
          <w:tcPr>
            <w:tcW w:w="1180" w:type="dxa"/>
            <w:shd w:val="clear" w:color="auto" w:fill="auto"/>
          </w:tcPr>
          <w:p w14:paraId="34AC5713" w14:textId="0F84D063" w:rsidR="00B26E18" w:rsidRDefault="004D58E5" w:rsidP="00B93562">
            <w:r>
              <w:t>Date:</w:t>
            </w:r>
          </w:p>
        </w:tc>
        <w:tc>
          <w:tcPr>
            <w:tcW w:w="3140" w:type="dxa"/>
            <w:shd w:val="clear" w:color="auto" w:fill="auto"/>
          </w:tcPr>
          <w:p w14:paraId="52953B02" w14:textId="3709F557" w:rsidR="00B26E18" w:rsidRDefault="004D58E5" w:rsidP="00B93562">
            <w:r>
              <w:t>Name:</w:t>
            </w:r>
          </w:p>
        </w:tc>
        <w:tc>
          <w:tcPr>
            <w:tcW w:w="1180" w:type="dxa"/>
            <w:shd w:val="clear" w:color="auto" w:fill="auto"/>
          </w:tcPr>
          <w:p w14:paraId="4205A407" w14:textId="1095BC5A" w:rsidR="00B26E18" w:rsidRDefault="004D58E5" w:rsidP="00B93562">
            <w:r>
              <w:t>Date:</w:t>
            </w:r>
          </w:p>
        </w:tc>
      </w:tr>
      <w:tr w:rsidR="00B26E18" w14:paraId="3976F19F" w14:textId="77777777" w:rsidTr="004D58E5">
        <w:trPr>
          <w:jc w:val="center"/>
        </w:trPr>
        <w:tc>
          <w:tcPr>
            <w:tcW w:w="3865" w:type="dxa"/>
            <w:shd w:val="clear" w:color="auto" w:fill="auto"/>
          </w:tcPr>
          <w:p w14:paraId="5AE7DD9E" w14:textId="77777777" w:rsidR="00B26E18" w:rsidRDefault="00B26E18" w:rsidP="00B93562"/>
        </w:tc>
        <w:tc>
          <w:tcPr>
            <w:tcW w:w="1180" w:type="dxa"/>
            <w:shd w:val="clear" w:color="auto" w:fill="auto"/>
          </w:tcPr>
          <w:p w14:paraId="0C2DE6B8" w14:textId="77777777" w:rsidR="00B26E18" w:rsidRDefault="00B26E18" w:rsidP="00B93562"/>
        </w:tc>
        <w:tc>
          <w:tcPr>
            <w:tcW w:w="3140" w:type="dxa"/>
            <w:shd w:val="clear" w:color="auto" w:fill="auto"/>
          </w:tcPr>
          <w:p w14:paraId="57F8DF08" w14:textId="77777777" w:rsidR="00B26E18" w:rsidRDefault="00B26E18" w:rsidP="00B93562"/>
        </w:tc>
        <w:tc>
          <w:tcPr>
            <w:tcW w:w="1180" w:type="dxa"/>
            <w:shd w:val="clear" w:color="auto" w:fill="auto"/>
          </w:tcPr>
          <w:p w14:paraId="01912CF9" w14:textId="77777777" w:rsidR="00B26E18" w:rsidRDefault="00B26E18" w:rsidP="00B93562"/>
        </w:tc>
      </w:tr>
      <w:tr w:rsidR="00B26E18" w14:paraId="0C3C6D2A" w14:textId="77777777" w:rsidTr="004D58E5">
        <w:trPr>
          <w:jc w:val="center"/>
        </w:trPr>
        <w:tc>
          <w:tcPr>
            <w:tcW w:w="3865" w:type="dxa"/>
            <w:shd w:val="clear" w:color="auto" w:fill="auto"/>
          </w:tcPr>
          <w:p w14:paraId="23203E33" w14:textId="77777777" w:rsidR="00B26E18" w:rsidRDefault="00B26E18" w:rsidP="00B93562"/>
        </w:tc>
        <w:tc>
          <w:tcPr>
            <w:tcW w:w="1180" w:type="dxa"/>
            <w:shd w:val="clear" w:color="auto" w:fill="auto"/>
          </w:tcPr>
          <w:p w14:paraId="26FEFCE0" w14:textId="77777777" w:rsidR="00B26E18" w:rsidRDefault="00B26E18" w:rsidP="00B93562"/>
        </w:tc>
        <w:tc>
          <w:tcPr>
            <w:tcW w:w="3140" w:type="dxa"/>
            <w:shd w:val="clear" w:color="auto" w:fill="auto"/>
          </w:tcPr>
          <w:p w14:paraId="1F37E8C1" w14:textId="77777777" w:rsidR="00B26E18" w:rsidRDefault="00B26E18" w:rsidP="00B93562"/>
        </w:tc>
        <w:tc>
          <w:tcPr>
            <w:tcW w:w="1180" w:type="dxa"/>
            <w:shd w:val="clear" w:color="auto" w:fill="auto"/>
          </w:tcPr>
          <w:p w14:paraId="3EE9039D" w14:textId="77777777" w:rsidR="00B26E18" w:rsidRDefault="00B26E18" w:rsidP="00B93562"/>
        </w:tc>
      </w:tr>
      <w:tr w:rsidR="00B26E18" w14:paraId="02800FC3" w14:textId="77777777" w:rsidTr="004D58E5">
        <w:trPr>
          <w:jc w:val="center"/>
        </w:trPr>
        <w:tc>
          <w:tcPr>
            <w:tcW w:w="3865" w:type="dxa"/>
            <w:shd w:val="clear" w:color="auto" w:fill="auto"/>
          </w:tcPr>
          <w:p w14:paraId="0534908B" w14:textId="77777777" w:rsidR="00B26E18" w:rsidRDefault="00B26E18" w:rsidP="00B93562"/>
        </w:tc>
        <w:tc>
          <w:tcPr>
            <w:tcW w:w="1180" w:type="dxa"/>
            <w:shd w:val="clear" w:color="auto" w:fill="auto"/>
          </w:tcPr>
          <w:p w14:paraId="4C99E562" w14:textId="77777777" w:rsidR="00B26E18" w:rsidRDefault="00B26E18" w:rsidP="00B93562"/>
        </w:tc>
        <w:tc>
          <w:tcPr>
            <w:tcW w:w="3140" w:type="dxa"/>
            <w:shd w:val="clear" w:color="auto" w:fill="auto"/>
          </w:tcPr>
          <w:p w14:paraId="4701C5FB" w14:textId="77777777" w:rsidR="00B26E18" w:rsidRDefault="00B26E18" w:rsidP="00B93562"/>
        </w:tc>
        <w:tc>
          <w:tcPr>
            <w:tcW w:w="1180" w:type="dxa"/>
            <w:shd w:val="clear" w:color="auto" w:fill="auto"/>
          </w:tcPr>
          <w:p w14:paraId="2A14FECF" w14:textId="77777777" w:rsidR="00B26E18" w:rsidRDefault="00B26E18" w:rsidP="00B93562"/>
        </w:tc>
      </w:tr>
      <w:tr w:rsidR="00B26E18" w14:paraId="5F327914" w14:textId="77777777" w:rsidTr="004D58E5">
        <w:trPr>
          <w:jc w:val="center"/>
        </w:trPr>
        <w:tc>
          <w:tcPr>
            <w:tcW w:w="3865" w:type="dxa"/>
            <w:shd w:val="clear" w:color="auto" w:fill="auto"/>
          </w:tcPr>
          <w:p w14:paraId="05E96709" w14:textId="77777777" w:rsidR="00B26E18" w:rsidRDefault="00B26E18" w:rsidP="00B93562"/>
        </w:tc>
        <w:tc>
          <w:tcPr>
            <w:tcW w:w="1180" w:type="dxa"/>
            <w:shd w:val="clear" w:color="auto" w:fill="auto"/>
          </w:tcPr>
          <w:p w14:paraId="66228AC7" w14:textId="77777777" w:rsidR="00B26E18" w:rsidRDefault="00B26E18" w:rsidP="00B93562"/>
        </w:tc>
        <w:tc>
          <w:tcPr>
            <w:tcW w:w="3140" w:type="dxa"/>
            <w:shd w:val="clear" w:color="auto" w:fill="auto"/>
          </w:tcPr>
          <w:p w14:paraId="5632E234" w14:textId="77777777" w:rsidR="00B26E18" w:rsidRDefault="00B26E18" w:rsidP="00B93562"/>
        </w:tc>
        <w:tc>
          <w:tcPr>
            <w:tcW w:w="1180" w:type="dxa"/>
            <w:shd w:val="clear" w:color="auto" w:fill="auto"/>
          </w:tcPr>
          <w:p w14:paraId="791CC159" w14:textId="77777777" w:rsidR="00B26E18" w:rsidRDefault="00B26E18" w:rsidP="00B93562"/>
        </w:tc>
      </w:tr>
    </w:tbl>
    <w:p w14:paraId="2E5BD6F3" w14:textId="77777777" w:rsidR="00891DA3" w:rsidRDefault="00891DA3" w:rsidP="00891DA3"/>
    <w:p w14:paraId="1451E439" w14:textId="2066A502" w:rsidR="005D4900" w:rsidRDefault="005D4900">
      <w:pPr>
        <w:numPr>
          <w:ilvl w:val="0"/>
          <w:numId w:val="16"/>
        </w:numPr>
      </w:pPr>
      <w:r>
        <w:t>Call the home of a Recovery Team member after hours and ask them if they have their Employee Call List and Contingency Plan available. Ever</w:t>
      </w:r>
      <w:r w:rsidR="00AF5CC6">
        <w:t>y 6</w:t>
      </w:r>
      <w:r>
        <w:t xml:space="preserve"> months is a good time frame for this activity. Record the test date on the master list.</w:t>
      </w:r>
    </w:p>
    <w:p w14:paraId="24AD1E2C" w14:textId="77777777" w:rsidR="005D4900" w:rsidRDefault="005D4900">
      <w:pPr>
        <w:ind w:left="60"/>
      </w:pPr>
    </w:p>
    <w:p w14:paraId="206B520E" w14:textId="73BB1762" w:rsidR="005D4900" w:rsidRDefault="005D4900">
      <w:pPr>
        <w:numPr>
          <w:ilvl w:val="0"/>
          <w:numId w:val="16"/>
        </w:numPr>
      </w:pPr>
      <w:r>
        <w:lastRenderedPageBreak/>
        <w:t xml:space="preserve">Call the numbers on </w:t>
      </w:r>
      <w:r w:rsidR="00AF5CC6">
        <w:t>the</w:t>
      </w:r>
      <w:r>
        <w:t xml:space="preserve"> vendor and supplier contact list to confirm the accuracy of the numbers and that they are still the correct contact for the particular supply. Do this at least annually. Record the test date.</w:t>
      </w:r>
    </w:p>
    <w:p w14:paraId="5037B548" w14:textId="77777777" w:rsidR="005D4900" w:rsidRDefault="005D4900"/>
    <w:p w14:paraId="04326EF7" w14:textId="77777777" w:rsidR="005D4900" w:rsidRDefault="005D4900">
      <w:pPr>
        <w:numPr>
          <w:ilvl w:val="0"/>
          <w:numId w:val="16"/>
        </w:numPr>
      </w:pPr>
      <w:r>
        <w:t>Verify the equipment as listed on the Inventory Report at least annually. Record the inventory date.</w:t>
      </w:r>
    </w:p>
    <w:p w14:paraId="1DD7AB1C" w14:textId="77777777" w:rsidR="005D4900" w:rsidRDefault="005D4900"/>
    <w:p w14:paraId="75CC1F8B" w14:textId="77777777" w:rsidR="005D4900" w:rsidRDefault="005D4900">
      <w:pPr>
        <w:numPr>
          <w:ilvl w:val="0"/>
          <w:numId w:val="16"/>
        </w:numPr>
      </w:pPr>
      <w:r>
        <w:t>Test the b</w:t>
      </w:r>
      <w:r w:rsidR="00891DA3">
        <w:t xml:space="preserve">ack-up file at least quarterly by working with IT and/or software vendor. </w:t>
      </w:r>
      <w:r>
        <w:t xml:space="preserve">Maintain a test log of back-up files. </w:t>
      </w:r>
      <w:r w:rsidR="00891DA3">
        <w:t>Test all back-up methods to ensure data can be restored.</w:t>
      </w:r>
    </w:p>
    <w:p w14:paraId="32E3178D" w14:textId="77777777" w:rsidR="005D4900" w:rsidRDefault="005D4900"/>
    <w:p w14:paraId="4D0B4008" w14:textId="77777777" w:rsidR="005D4900" w:rsidRDefault="005D4900">
      <w:pPr>
        <w:numPr>
          <w:ilvl w:val="0"/>
          <w:numId w:val="16"/>
        </w:numPr>
      </w:pPr>
      <w:r>
        <w:t xml:space="preserve">Review the entire Contingency Plan </w:t>
      </w:r>
      <w:r w:rsidR="00891DA3">
        <w:t xml:space="preserve">to ensure process is applicable to current operations. </w:t>
      </w:r>
      <w:r>
        <w:t xml:space="preserve"> </w:t>
      </w:r>
    </w:p>
    <w:p w14:paraId="43A45B82" w14:textId="77777777" w:rsidR="005D4900" w:rsidRDefault="005D4900"/>
    <w:p w14:paraId="13575396" w14:textId="5EC82BA3" w:rsidR="005D4900" w:rsidRDefault="005D4900" w:rsidP="00687C31">
      <w:pPr>
        <w:numPr>
          <w:ilvl w:val="0"/>
          <w:numId w:val="16"/>
        </w:numPr>
        <w:spacing w:after="120"/>
      </w:pPr>
      <w:r>
        <w:t>Other test plans</w:t>
      </w:r>
      <w:r w:rsidR="00AF5CC6">
        <w:t xml:space="preserve"> and their location: </w:t>
      </w:r>
      <w:r w:rsidR="00AF5CC6">
        <w:rPr>
          <w:u w:val="single"/>
        </w:rPr>
        <w:tab/>
      </w:r>
      <w:r w:rsidR="00AF5CC6">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r w:rsidR="00687C31">
        <w:rPr>
          <w:u w:val="single"/>
        </w:rPr>
        <w:tab/>
      </w:r>
    </w:p>
    <w:p w14:paraId="182E4E4D" w14:textId="77777777" w:rsidR="005D4900" w:rsidRPr="00CC0FE1" w:rsidRDefault="00FC4831" w:rsidP="00FC4831">
      <w:pPr>
        <w:jc w:val="center"/>
        <w:rPr>
          <w:b/>
          <w:sz w:val="28"/>
          <w:szCs w:val="28"/>
        </w:rPr>
      </w:pPr>
      <w:r>
        <w:rPr>
          <w:b/>
          <w:color w:val="000080"/>
          <w:sz w:val="32"/>
          <w:szCs w:val="32"/>
        </w:rPr>
        <w:br w:type="page"/>
      </w:r>
      <w:r w:rsidR="005D4900" w:rsidRPr="00CC0FE1">
        <w:rPr>
          <w:b/>
          <w:color w:val="000080"/>
          <w:sz w:val="28"/>
          <w:szCs w:val="28"/>
        </w:rPr>
        <w:lastRenderedPageBreak/>
        <w:t>CRITICAL DATA BACK-UP PLAN</w:t>
      </w:r>
    </w:p>
    <w:p w14:paraId="437EAB47" w14:textId="77777777" w:rsidR="005D4900" w:rsidRDefault="005D4900">
      <w:pPr>
        <w:rPr>
          <w:color w:val="000080"/>
        </w:rPr>
      </w:pPr>
    </w:p>
    <w:p w14:paraId="6D7D8B52" w14:textId="77777777" w:rsidR="00073D0E" w:rsidRDefault="005D4900" w:rsidP="00CC0FE1">
      <w:pPr>
        <w:jc w:val="both"/>
      </w:pPr>
      <w:r>
        <w:t>In order to recover from a major or minor disaster that involves the loss of data, systems should be backed up on a regular basis, preferably daily. Additionally</w:t>
      </w:r>
      <w:r w:rsidR="00D91F9F">
        <w:t>,</w:t>
      </w:r>
      <w:r w:rsidR="00CC0FE1">
        <w:t xml:space="preserve"> the back - </w:t>
      </w:r>
      <w:r>
        <w:t>up media must be available qu</w:t>
      </w:r>
      <w:r w:rsidR="00073D0E">
        <w:t>ickly, dictating a storage process</w:t>
      </w:r>
      <w:r>
        <w:t xml:space="preserve"> with immediate access.</w:t>
      </w:r>
    </w:p>
    <w:p w14:paraId="0456C267" w14:textId="77777777" w:rsidR="005D4900" w:rsidRDefault="005D4900" w:rsidP="00CC0FE1">
      <w:pPr>
        <w:jc w:val="both"/>
      </w:pPr>
    </w:p>
    <w:p w14:paraId="0F6C9567" w14:textId="77777777" w:rsidR="005D4900" w:rsidRDefault="005D4900" w:rsidP="00CC0FE1">
      <w:pPr>
        <w:jc w:val="both"/>
      </w:pPr>
      <w:r>
        <w:t>If back-up is provided by a vendor</w:t>
      </w:r>
      <w:r w:rsidR="00D91F9F">
        <w:t>,</w:t>
      </w:r>
      <w:r>
        <w:t xml:space="preserve"> verify that the vendor has an adequate Contingency Plan and that you understand how to execute a recovery using the back-up files. You will need a Business Associate Agreement with the vendor. Define with the vendor the access, retention, storage and destruction of the back-up media used. </w:t>
      </w:r>
    </w:p>
    <w:p w14:paraId="53AC5BCC" w14:textId="77777777" w:rsidR="005D4900" w:rsidRDefault="005D4900" w:rsidP="00CC0FE1">
      <w:pPr>
        <w:jc w:val="both"/>
        <w:rPr>
          <w:color w:val="000080"/>
        </w:rPr>
      </w:pPr>
    </w:p>
    <w:p w14:paraId="164A709C" w14:textId="77777777" w:rsidR="005D4900" w:rsidRDefault="005D4900">
      <w:pPr>
        <w:pBdr>
          <w:top w:val="single" w:sz="8" w:space="2" w:color="auto"/>
          <w:bottom w:val="single" w:sz="8" w:space="2" w:color="auto"/>
        </w:pBdr>
        <w:shd w:val="clear" w:color="auto" w:fill="F3F3F3"/>
        <w:jc w:val="center"/>
        <w:rPr>
          <w:b/>
          <w:color w:val="000080"/>
        </w:rPr>
      </w:pPr>
      <w:r>
        <w:rPr>
          <w:b/>
          <w:color w:val="000080"/>
        </w:rPr>
        <w:t>Systems or programs running in the office and back up methods</w:t>
      </w:r>
    </w:p>
    <w:p w14:paraId="40CEDFCC" w14:textId="77777777" w:rsidR="00B26E18" w:rsidRDefault="00B26E18"/>
    <w:p w14:paraId="5B6C67C1" w14:textId="77777777" w:rsidR="00A67C9A" w:rsidRDefault="00B26E18" w:rsidP="00A67C9A">
      <w:pPr>
        <w:numPr>
          <w:ilvl w:val="0"/>
          <w:numId w:val="20"/>
        </w:numPr>
        <w:ind w:left="360"/>
      </w:pPr>
      <w:r>
        <w:t xml:space="preserve">Complete and review the Hardware, Software, and Media Inventory form. </w:t>
      </w:r>
    </w:p>
    <w:p w14:paraId="68D53E5D" w14:textId="77777777" w:rsidR="00A67C9A" w:rsidRDefault="00A67C9A" w:rsidP="00A67C9A">
      <w:pPr>
        <w:numPr>
          <w:ilvl w:val="0"/>
          <w:numId w:val="20"/>
        </w:numPr>
        <w:ind w:left="360"/>
      </w:pPr>
      <w:r>
        <w:t>List systems in the order of priority you would use to restore functionality following a disaster or system outage. Document name of system and record back up frequency:</w:t>
      </w:r>
    </w:p>
    <w:p w14:paraId="57C65B29" w14:textId="77777777" w:rsidR="00B26E18" w:rsidRDefault="00B26E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2182"/>
        <w:gridCol w:w="3430"/>
      </w:tblGrid>
      <w:tr w:rsidR="00B26E18" w:rsidRPr="005D4900" w14:paraId="54091F05" w14:textId="77777777" w:rsidTr="00687C31">
        <w:trPr>
          <w:jc w:val="center"/>
        </w:trPr>
        <w:tc>
          <w:tcPr>
            <w:tcW w:w="4005" w:type="dxa"/>
            <w:shd w:val="clear" w:color="auto" w:fill="auto"/>
          </w:tcPr>
          <w:p w14:paraId="6FA42AE1" w14:textId="77777777" w:rsidR="00B26E18" w:rsidRPr="005D4900" w:rsidRDefault="00B26E18" w:rsidP="00B93562">
            <w:pPr>
              <w:jc w:val="center"/>
              <w:rPr>
                <w:b/>
              </w:rPr>
            </w:pPr>
            <w:r w:rsidRPr="005D4900">
              <w:rPr>
                <w:b/>
              </w:rPr>
              <w:t>System Name</w:t>
            </w:r>
            <w:r w:rsidR="00A67C9A">
              <w:rPr>
                <w:b/>
              </w:rPr>
              <w:t>/Type of Data</w:t>
            </w:r>
          </w:p>
        </w:tc>
        <w:tc>
          <w:tcPr>
            <w:tcW w:w="2182" w:type="dxa"/>
            <w:shd w:val="clear" w:color="auto" w:fill="auto"/>
          </w:tcPr>
          <w:p w14:paraId="080DE4AA" w14:textId="77777777" w:rsidR="00B26E18" w:rsidRPr="005D4900" w:rsidRDefault="00B26E18" w:rsidP="00B93562">
            <w:pPr>
              <w:jc w:val="center"/>
              <w:rPr>
                <w:b/>
              </w:rPr>
            </w:pPr>
            <w:r w:rsidRPr="005D4900">
              <w:rPr>
                <w:b/>
              </w:rPr>
              <w:t>Back up schedule</w:t>
            </w:r>
          </w:p>
        </w:tc>
        <w:tc>
          <w:tcPr>
            <w:tcW w:w="3430" w:type="dxa"/>
            <w:shd w:val="clear" w:color="auto" w:fill="auto"/>
          </w:tcPr>
          <w:p w14:paraId="180A0907" w14:textId="77777777" w:rsidR="00B26E18" w:rsidRPr="005D4900" w:rsidRDefault="00A67C9A" w:rsidP="00B93562">
            <w:pPr>
              <w:jc w:val="center"/>
              <w:rPr>
                <w:b/>
              </w:rPr>
            </w:pPr>
            <w:r>
              <w:rPr>
                <w:b/>
              </w:rPr>
              <w:t>Storage Location</w:t>
            </w:r>
          </w:p>
        </w:tc>
      </w:tr>
      <w:tr w:rsidR="00B26E18" w:rsidRPr="00A67C9A" w14:paraId="21820B68" w14:textId="77777777" w:rsidTr="00687C31">
        <w:trPr>
          <w:jc w:val="center"/>
        </w:trPr>
        <w:tc>
          <w:tcPr>
            <w:tcW w:w="4005" w:type="dxa"/>
            <w:shd w:val="clear" w:color="auto" w:fill="auto"/>
          </w:tcPr>
          <w:p w14:paraId="7CF7D59C" w14:textId="77777777" w:rsidR="00B26E18" w:rsidRPr="00A67C9A" w:rsidRDefault="00B26E18" w:rsidP="00A67C9A"/>
        </w:tc>
        <w:tc>
          <w:tcPr>
            <w:tcW w:w="2182" w:type="dxa"/>
            <w:shd w:val="clear" w:color="auto" w:fill="auto"/>
          </w:tcPr>
          <w:p w14:paraId="4ACAB6DC" w14:textId="77777777" w:rsidR="00B26E18" w:rsidRPr="00A67C9A" w:rsidRDefault="00A67C9A" w:rsidP="00A67C9A">
            <w:pPr>
              <w:numPr>
                <w:ilvl w:val="0"/>
                <w:numId w:val="19"/>
              </w:numPr>
              <w:ind w:left="360"/>
            </w:pPr>
            <w:r w:rsidRPr="00A67C9A">
              <w:t>Daily</w:t>
            </w:r>
          </w:p>
          <w:p w14:paraId="5DD5F30E" w14:textId="77777777" w:rsidR="00A67C9A" w:rsidRPr="00A67C9A" w:rsidRDefault="00A67C9A" w:rsidP="00A67C9A">
            <w:pPr>
              <w:numPr>
                <w:ilvl w:val="0"/>
                <w:numId w:val="19"/>
              </w:numPr>
              <w:ind w:left="360"/>
            </w:pPr>
            <w:r w:rsidRPr="00A67C9A">
              <w:t>Other</w:t>
            </w:r>
          </w:p>
        </w:tc>
        <w:tc>
          <w:tcPr>
            <w:tcW w:w="3430" w:type="dxa"/>
            <w:shd w:val="clear" w:color="auto" w:fill="auto"/>
          </w:tcPr>
          <w:p w14:paraId="73DA57D2" w14:textId="77777777" w:rsidR="00B26E18" w:rsidRPr="00A67C9A" w:rsidRDefault="00A67C9A" w:rsidP="00A67C9A">
            <w:pPr>
              <w:numPr>
                <w:ilvl w:val="0"/>
                <w:numId w:val="18"/>
              </w:numPr>
              <w:ind w:left="360"/>
            </w:pPr>
            <w:r w:rsidRPr="00A67C9A">
              <w:t>Remote</w:t>
            </w:r>
          </w:p>
          <w:p w14:paraId="1A67F72C" w14:textId="77777777" w:rsidR="00A67C9A" w:rsidRPr="00A67C9A" w:rsidRDefault="00A67C9A" w:rsidP="00A67C9A">
            <w:pPr>
              <w:numPr>
                <w:ilvl w:val="0"/>
                <w:numId w:val="18"/>
              </w:numPr>
              <w:ind w:left="360"/>
            </w:pPr>
            <w:r w:rsidRPr="00A67C9A">
              <w:t>Other</w:t>
            </w:r>
          </w:p>
        </w:tc>
      </w:tr>
      <w:tr w:rsidR="00A67C9A" w:rsidRPr="00A67C9A" w14:paraId="356D13F7" w14:textId="77777777" w:rsidTr="00687C31">
        <w:trPr>
          <w:jc w:val="center"/>
        </w:trPr>
        <w:tc>
          <w:tcPr>
            <w:tcW w:w="4005" w:type="dxa"/>
            <w:shd w:val="clear" w:color="auto" w:fill="auto"/>
          </w:tcPr>
          <w:p w14:paraId="14FC6602" w14:textId="77777777" w:rsidR="00A67C9A" w:rsidRPr="00A67C9A" w:rsidRDefault="00A67C9A" w:rsidP="00A67C9A"/>
        </w:tc>
        <w:tc>
          <w:tcPr>
            <w:tcW w:w="2182" w:type="dxa"/>
            <w:shd w:val="clear" w:color="auto" w:fill="auto"/>
          </w:tcPr>
          <w:p w14:paraId="31E20A4F" w14:textId="77777777" w:rsidR="00A67C9A" w:rsidRPr="00A67C9A" w:rsidRDefault="00A67C9A" w:rsidP="00B93562">
            <w:pPr>
              <w:numPr>
                <w:ilvl w:val="0"/>
                <w:numId w:val="19"/>
              </w:numPr>
              <w:ind w:left="360"/>
            </w:pPr>
            <w:r w:rsidRPr="00A67C9A">
              <w:t>Daily</w:t>
            </w:r>
          </w:p>
          <w:p w14:paraId="47B2394A" w14:textId="77777777" w:rsidR="00A67C9A" w:rsidRPr="00A67C9A" w:rsidRDefault="00A67C9A" w:rsidP="00B93562">
            <w:pPr>
              <w:numPr>
                <w:ilvl w:val="0"/>
                <w:numId w:val="19"/>
              </w:numPr>
              <w:ind w:left="360"/>
            </w:pPr>
            <w:r w:rsidRPr="00A67C9A">
              <w:t>Other</w:t>
            </w:r>
          </w:p>
        </w:tc>
        <w:tc>
          <w:tcPr>
            <w:tcW w:w="3430" w:type="dxa"/>
            <w:shd w:val="clear" w:color="auto" w:fill="auto"/>
          </w:tcPr>
          <w:p w14:paraId="1B4C9564" w14:textId="77777777" w:rsidR="00A67C9A" w:rsidRPr="00A67C9A" w:rsidRDefault="00A67C9A" w:rsidP="00B93562">
            <w:pPr>
              <w:numPr>
                <w:ilvl w:val="0"/>
                <w:numId w:val="18"/>
              </w:numPr>
              <w:ind w:left="360"/>
            </w:pPr>
            <w:r w:rsidRPr="00A67C9A">
              <w:t>Remote</w:t>
            </w:r>
          </w:p>
          <w:p w14:paraId="640BD812" w14:textId="77777777" w:rsidR="00A67C9A" w:rsidRPr="00A67C9A" w:rsidRDefault="00A67C9A" w:rsidP="00B93562">
            <w:pPr>
              <w:numPr>
                <w:ilvl w:val="0"/>
                <w:numId w:val="18"/>
              </w:numPr>
              <w:ind w:left="360"/>
            </w:pPr>
            <w:r w:rsidRPr="00A67C9A">
              <w:t>Other</w:t>
            </w:r>
          </w:p>
        </w:tc>
      </w:tr>
      <w:tr w:rsidR="002C6F89" w:rsidRPr="00A67C9A" w14:paraId="0A4865D9" w14:textId="77777777" w:rsidTr="00687C31">
        <w:trPr>
          <w:jc w:val="center"/>
        </w:trPr>
        <w:tc>
          <w:tcPr>
            <w:tcW w:w="4005" w:type="dxa"/>
            <w:shd w:val="clear" w:color="auto" w:fill="auto"/>
          </w:tcPr>
          <w:p w14:paraId="34A3B403" w14:textId="77777777" w:rsidR="002C6F89" w:rsidRPr="00A67C9A" w:rsidRDefault="002C6F89" w:rsidP="00A67C9A"/>
        </w:tc>
        <w:tc>
          <w:tcPr>
            <w:tcW w:w="2182" w:type="dxa"/>
            <w:shd w:val="clear" w:color="auto" w:fill="auto"/>
          </w:tcPr>
          <w:p w14:paraId="073DA34C" w14:textId="77777777" w:rsidR="002C6F89" w:rsidRPr="00A67C9A" w:rsidRDefault="002C6F89" w:rsidP="00B93562">
            <w:pPr>
              <w:numPr>
                <w:ilvl w:val="0"/>
                <w:numId w:val="19"/>
              </w:numPr>
              <w:ind w:left="360"/>
            </w:pPr>
            <w:r w:rsidRPr="00A67C9A">
              <w:t>Daily</w:t>
            </w:r>
          </w:p>
          <w:p w14:paraId="62AE43AB" w14:textId="77777777" w:rsidR="002C6F89" w:rsidRPr="00A67C9A" w:rsidRDefault="002C6F89" w:rsidP="00B93562">
            <w:pPr>
              <w:numPr>
                <w:ilvl w:val="0"/>
                <w:numId w:val="19"/>
              </w:numPr>
              <w:ind w:left="360"/>
            </w:pPr>
            <w:r w:rsidRPr="00A67C9A">
              <w:t>Other</w:t>
            </w:r>
          </w:p>
        </w:tc>
        <w:tc>
          <w:tcPr>
            <w:tcW w:w="3430" w:type="dxa"/>
            <w:shd w:val="clear" w:color="auto" w:fill="auto"/>
          </w:tcPr>
          <w:p w14:paraId="5266E5A4" w14:textId="77777777" w:rsidR="002C6F89" w:rsidRPr="00A67C9A" w:rsidRDefault="002C6F89" w:rsidP="00B93562">
            <w:pPr>
              <w:numPr>
                <w:ilvl w:val="0"/>
                <w:numId w:val="18"/>
              </w:numPr>
              <w:ind w:left="360"/>
            </w:pPr>
            <w:r w:rsidRPr="00A67C9A">
              <w:t>Remote</w:t>
            </w:r>
          </w:p>
          <w:p w14:paraId="50849B58" w14:textId="77777777" w:rsidR="002C6F89" w:rsidRPr="00A67C9A" w:rsidRDefault="002C6F89" w:rsidP="00B93562">
            <w:pPr>
              <w:numPr>
                <w:ilvl w:val="0"/>
                <w:numId w:val="18"/>
              </w:numPr>
              <w:ind w:left="360"/>
            </w:pPr>
            <w:r w:rsidRPr="00A67C9A">
              <w:t>Other</w:t>
            </w:r>
          </w:p>
        </w:tc>
      </w:tr>
      <w:tr w:rsidR="002C6F89" w:rsidRPr="00A67C9A" w14:paraId="34B17F56" w14:textId="77777777" w:rsidTr="00687C31">
        <w:trPr>
          <w:jc w:val="center"/>
        </w:trPr>
        <w:tc>
          <w:tcPr>
            <w:tcW w:w="4005" w:type="dxa"/>
            <w:shd w:val="clear" w:color="auto" w:fill="auto"/>
          </w:tcPr>
          <w:p w14:paraId="1677F85F" w14:textId="77777777" w:rsidR="002C6F89" w:rsidRPr="00A67C9A" w:rsidRDefault="002C6F89" w:rsidP="00A67C9A"/>
        </w:tc>
        <w:tc>
          <w:tcPr>
            <w:tcW w:w="2182" w:type="dxa"/>
            <w:shd w:val="clear" w:color="auto" w:fill="auto"/>
          </w:tcPr>
          <w:p w14:paraId="13801361" w14:textId="77777777" w:rsidR="002C6F89" w:rsidRPr="00A67C9A" w:rsidRDefault="002C6F89" w:rsidP="00B93562">
            <w:pPr>
              <w:numPr>
                <w:ilvl w:val="0"/>
                <w:numId w:val="19"/>
              </w:numPr>
              <w:ind w:left="360"/>
            </w:pPr>
            <w:r w:rsidRPr="00A67C9A">
              <w:t>Daily</w:t>
            </w:r>
          </w:p>
          <w:p w14:paraId="337432ED" w14:textId="77777777" w:rsidR="002C6F89" w:rsidRPr="00A67C9A" w:rsidRDefault="002C6F89" w:rsidP="00B93562">
            <w:pPr>
              <w:numPr>
                <w:ilvl w:val="0"/>
                <w:numId w:val="19"/>
              </w:numPr>
              <w:ind w:left="360"/>
            </w:pPr>
            <w:r w:rsidRPr="00A67C9A">
              <w:t>Other</w:t>
            </w:r>
          </w:p>
        </w:tc>
        <w:tc>
          <w:tcPr>
            <w:tcW w:w="3430" w:type="dxa"/>
            <w:shd w:val="clear" w:color="auto" w:fill="auto"/>
          </w:tcPr>
          <w:p w14:paraId="0BD27AE7" w14:textId="77777777" w:rsidR="002C6F89" w:rsidRPr="00A67C9A" w:rsidRDefault="002C6F89" w:rsidP="00B93562">
            <w:pPr>
              <w:numPr>
                <w:ilvl w:val="0"/>
                <w:numId w:val="18"/>
              </w:numPr>
              <w:ind w:left="360"/>
            </w:pPr>
            <w:r w:rsidRPr="00A67C9A">
              <w:t>Remote</w:t>
            </w:r>
          </w:p>
          <w:p w14:paraId="24C1AA5D" w14:textId="77777777" w:rsidR="002C6F89" w:rsidRPr="00A67C9A" w:rsidRDefault="002C6F89" w:rsidP="00B93562">
            <w:pPr>
              <w:numPr>
                <w:ilvl w:val="0"/>
                <w:numId w:val="18"/>
              </w:numPr>
              <w:ind w:left="360"/>
            </w:pPr>
            <w:r w:rsidRPr="00A67C9A">
              <w:t>Other</w:t>
            </w:r>
          </w:p>
        </w:tc>
      </w:tr>
      <w:tr w:rsidR="002C6F89" w:rsidRPr="00A67C9A" w14:paraId="4370918A" w14:textId="77777777" w:rsidTr="00687C31">
        <w:trPr>
          <w:jc w:val="center"/>
        </w:trPr>
        <w:tc>
          <w:tcPr>
            <w:tcW w:w="4005" w:type="dxa"/>
            <w:shd w:val="clear" w:color="auto" w:fill="auto"/>
          </w:tcPr>
          <w:p w14:paraId="186EE002" w14:textId="77777777" w:rsidR="002C6F89" w:rsidRPr="00A67C9A" w:rsidRDefault="002C6F89" w:rsidP="00A67C9A"/>
        </w:tc>
        <w:tc>
          <w:tcPr>
            <w:tcW w:w="2182" w:type="dxa"/>
            <w:shd w:val="clear" w:color="auto" w:fill="auto"/>
          </w:tcPr>
          <w:p w14:paraId="7094776D" w14:textId="77777777" w:rsidR="002C6F89" w:rsidRPr="00A67C9A" w:rsidRDefault="002C6F89" w:rsidP="00B93562">
            <w:pPr>
              <w:numPr>
                <w:ilvl w:val="0"/>
                <w:numId w:val="19"/>
              </w:numPr>
              <w:ind w:left="360"/>
            </w:pPr>
            <w:r w:rsidRPr="00A67C9A">
              <w:t>Daily</w:t>
            </w:r>
          </w:p>
          <w:p w14:paraId="0AB6947A" w14:textId="77777777" w:rsidR="002C6F89" w:rsidRPr="00A67C9A" w:rsidRDefault="002C6F89" w:rsidP="00B93562">
            <w:pPr>
              <w:numPr>
                <w:ilvl w:val="0"/>
                <w:numId w:val="19"/>
              </w:numPr>
              <w:ind w:left="360"/>
            </w:pPr>
            <w:r w:rsidRPr="00A67C9A">
              <w:t>Other</w:t>
            </w:r>
          </w:p>
        </w:tc>
        <w:tc>
          <w:tcPr>
            <w:tcW w:w="3430" w:type="dxa"/>
            <w:shd w:val="clear" w:color="auto" w:fill="auto"/>
          </w:tcPr>
          <w:p w14:paraId="196AB3CF" w14:textId="77777777" w:rsidR="002C6F89" w:rsidRPr="00A67C9A" w:rsidRDefault="002C6F89" w:rsidP="00B93562">
            <w:pPr>
              <w:numPr>
                <w:ilvl w:val="0"/>
                <w:numId w:val="18"/>
              </w:numPr>
              <w:ind w:left="360"/>
            </w:pPr>
            <w:r w:rsidRPr="00A67C9A">
              <w:t>Remote</w:t>
            </w:r>
          </w:p>
          <w:p w14:paraId="2D80DB7A" w14:textId="77777777" w:rsidR="002C6F89" w:rsidRPr="00A67C9A" w:rsidRDefault="002C6F89" w:rsidP="00B93562">
            <w:pPr>
              <w:numPr>
                <w:ilvl w:val="0"/>
                <w:numId w:val="18"/>
              </w:numPr>
              <w:ind w:left="360"/>
            </w:pPr>
            <w:r w:rsidRPr="00A67C9A">
              <w:t>Other</w:t>
            </w:r>
          </w:p>
        </w:tc>
      </w:tr>
      <w:tr w:rsidR="002C6F89" w:rsidRPr="00A67C9A" w14:paraId="23DDE412" w14:textId="77777777" w:rsidTr="00687C31">
        <w:trPr>
          <w:jc w:val="center"/>
        </w:trPr>
        <w:tc>
          <w:tcPr>
            <w:tcW w:w="4005" w:type="dxa"/>
            <w:shd w:val="clear" w:color="auto" w:fill="auto"/>
          </w:tcPr>
          <w:p w14:paraId="508C3A24" w14:textId="77777777" w:rsidR="002C6F89" w:rsidRPr="00A67C9A" w:rsidRDefault="002C6F89" w:rsidP="00A67C9A"/>
        </w:tc>
        <w:tc>
          <w:tcPr>
            <w:tcW w:w="2182" w:type="dxa"/>
            <w:shd w:val="clear" w:color="auto" w:fill="auto"/>
          </w:tcPr>
          <w:p w14:paraId="2E9F5D35" w14:textId="77777777" w:rsidR="002C6F89" w:rsidRPr="00A67C9A" w:rsidRDefault="002C6F89" w:rsidP="00B93562">
            <w:pPr>
              <w:numPr>
                <w:ilvl w:val="0"/>
                <w:numId w:val="19"/>
              </w:numPr>
              <w:ind w:left="360"/>
            </w:pPr>
            <w:r w:rsidRPr="00A67C9A">
              <w:t>Daily</w:t>
            </w:r>
          </w:p>
          <w:p w14:paraId="32C783D6" w14:textId="77777777" w:rsidR="002C6F89" w:rsidRPr="00A67C9A" w:rsidRDefault="002C6F89" w:rsidP="00B93562">
            <w:pPr>
              <w:numPr>
                <w:ilvl w:val="0"/>
                <w:numId w:val="19"/>
              </w:numPr>
              <w:ind w:left="360"/>
            </w:pPr>
            <w:r w:rsidRPr="00A67C9A">
              <w:t>Other</w:t>
            </w:r>
          </w:p>
        </w:tc>
        <w:tc>
          <w:tcPr>
            <w:tcW w:w="3430" w:type="dxa"/>
            <w:shd w:val="clear" w:color="auto" w:fill="auto"/>
          </w:tcPr>
          <w:p w14:paraId="2B196A75" w14:textId="77777777" w:rsidR="002C6F89" w:rsidRPr="00A67C9A" w:rsidRDefault="002C6F89" w:rsidP="00B93562">
            <w:pPr>
              <w:numPr>
                <w:ilvl w:val="0"/>
                <w:numId w:val="18"/>
              </w:numPr>
              <w:ind w:left="360"/>
            </w:pPr>
            <w:r w:rsidRPr="00A67C9A">
              <w:t>Remote</w:t>
            </w:r>
          </w:p>
          <w:p w14:paraId="0915C973" w14:textId="77777777" w:rsidR="002C6F89" w:rsidRPr="00A67C9A" w:rsidRDefault="002C6F89" w:rsidP="00B93562">
            <w:pPr>
              <w:numPr>
                <w:ilvl w:val="0"/>
                <w:numId w:val="18"/>
              </w:numPr>
              <w:ind w:left="360"/>
            </w:pPr>
            <w:r w:rsidRPr="00A67C9A">
              <w:t>Other</w:t>
            </w:r>
          </w:p>
        </w:tc>
      </w:tr>
    </w:tbl>
    <w:p w14:paraId="12834F39" w14:textId="77777777" w:rsidR="005D4900" w:rsidRPr="002C6F89" w:rsidRDefault="005D4900">
      <w:pPr>
        <w:rPr>
          <w:sz w:val="16"/>
          <w:szCs w:val="16"/>
        </w:rPr>
      </w:pPr>
    </w:p>
    <w:p w14:paraId="5282F886" w14:textId="77777777" w:rsidR="005D4900" w:rsidRDefault="002C6F89">
      <w:r>
        <w:t>Staff members responsible for back-up and recovery:</w:t>
      </w:r>
    </w:p>
    <w:p w14:paraId="05851D13" w14:textId="77777777" w:rsidR="005D4900" w:rsidRDefault="005D4900">
      <w:pPr>
        <w:rPr>
          <w:b/>
        </w:rPr>
      </w:pPr>
      <w:r>
        <w:rPr>
          <w:b/>
        </w:rPr>
        <w:t xml:space="preserve">____________________________________________________________________________ </w:t>
      </w:r>
    </w:p>
    <w:p w14:paraId="5EB9270F" w14:textId="77777777" w:rsidR="005D4900" w:rsidRDefault="005D4900">
      <w:pPr>
        <w:rPr>
          <w:b/>
        </w:rPr>
      </w:pPr>
      <w:r>
        <w:rPr>
          <w:b/>
        </w:rPr>
        <w:t xml:space="preserve">____________________________________________________________________________ </w:t>
      </w:r>
    </w:p>
    <w:p w14:paraId="001C5D65" w14:textId="77777777" w:rsidR="005D4900" w:rsidRDefault="005D4900">
      <w:pPr>
        <w:rPr>
          <w:b/>
        </w:rPr>
      </w:pPr>
      <w:r>
        <w:rPr>
          <w:b/>
        </w:rPr>
        <w:t xml:space="preserve">____________________________________________________________________________ </w:t>
      </w:r>
    </w:p>
    <w:p w14:paraId="5B37913B" w14:textId="77777777" w:rsidR="002C6F89" w:rsidRPr="002C6F89" w:rsidRDefault="002C6F89">
      <w:pPr>
        <w:rPr>
          <w:sz w:val="16"/>
          <w:szCs w:val="16"/>
        </w:rPr>
      </w:pPr>
    </w:p>
    <w:p w14:paraId="7DCB5E58" w14:textId="77777777" w:rsidR="005D4900" w:rsidRDefault="002C6F89">
      <w:pPr>
        <w:rPr>
          <w:b/>
        </w:rPr>
      </w:pPr>
      <w:r>
        <w:t xml:space="preserve">Define back up process: </w:t>
      </w:r>
      <w:r w:rsidR="005D4900">
        <w:rPr>
          <w:b/>
        </w:rPr>
        <w:t xml:space="preserve">____________________________________________________________________________ </w:t>
      </w:r>
    </w:p>
    <w:p w14:paraId="7DEF635B" w14:textId="77777777" w:rsidR="005D4900" w:rsidRDefault="005D4900">
      <w:pPr>
        <w:rPr>
          <w:b/>
        </w:rPr>
      </w:pPr>
      <w:r>
        <w:rPr>
          <w:b/>
        </w:rPr>
        <w:t xml:space="preserve">____________________________________________________________________________ </w:t>
      </w:r>
    </w:p>
    <w:p w14:paraId="63C390F8" w14:textId="77777777" w:rsidR="005D4900" w:rsidRDefault="005D4900">
      <w:pPr>
        <w:rPr>
          <w:b/>
        </w:rPr>
      </w:pPr>
      <w:r>
        <w:rPr>
          <w:b/>
        </w:rPr>
        <w:t xml:space="preserve">____________________________________________________________________________ </w:t>
      </w:r>
    </w:p>
    <w:p w14:paraId="609D5E1F" w14:textId="77777777" w:rsidR="005D4900" w:rsidRDefault="005D4900">
      <w:pPr>
        <w:rPr>
          <w:b/>
        </w:rPr>
      </w:pPr>
      <w:r>
        <w:rPr>
          <w:b/>
        </w:rPr>
        <w:t>____________________________________________________________________________</w:t>
      </w:r>
    </w:p>
    <w:p w14:paraId="1030B7E9" w14:textId="77777777" w:rsidR="005D4900" w:rsidRDefault="005D4900">
      <w:pPr>
        <w:rPr>
          <w:b/>
        </w:rPr>
      </w:pPr>
    </w:p>
    <w:p w14:paraId="380C27A8" w14:textId="77777777" w:rsidR="002C6F89" w:rsidRDefault="002C6F89" w:rsidP="002C6F89">
      <w:r w:rsidRPr="002C6F89">
        <w:t>Testing Schedule:</w:t>
      </w:r>
    </w:p>
    <w:p w14:paraId="455A32D8" w14:textId="77777777" w:rsidR="002C6F89" w:rsidRDefault="002C6F89" w:rsidP="002C6F89">
      <w:pPr>
        <w:numPr>
          <w:ilvl w:val="0"/>
          <w:numId w:val="21"/>
        </w:numPr>
      </w:pPr>
      <w:r>
        <w:t>Daily</w:t>
      </w:r>
    </w:p>
    <w:p w14:paraId="305D6801" w14:textId="77777777" w:rsidR="002C6F89" w:rsidRDefault="002C6F89" w:rsidP="002C6F89">
      <w:pPr>
        <w:numPr>
          <w:ilvl w:val="0"/>
          <w:numId w:val="21"/>
        </w:numPr>
      </w:pPr>
      <w:r>
        <w:t>Weekly</w:t>
      </w:r>
    </w:p>
    <w:p w14:paraId="0A6BB88C" w14:textId="098FCF1B" w:rsidR="005D4900" w:rsidRDefault="002C6F89" w:rsidP="001B414A">
      <w:pPr>
        <w:numPr>
          <w:ilvl w:val="0"/>
          <w:numId w:val="21"/>
        </w:numPr>
      </w:pPr>
      <w:r>
        <w:t>Quarterly</w:t>
      </w:r>
    </w:p>
    <w:p w14:paraId="0D4B2F2B" w14:textId="77777777" w:rsidR="00591B44" w:rsidRDefault="00591B44" w:rsidP="00591B44">
      <w:pPr>
        <w:pStyle w:val="ListParagraph"/>
        <w:numPr>
          <w:ilvl w:val="0"/>
          <w:numId w:val="21"/>
        </w:numPr>
        <w:jc w:val="center"/>
        <w:rPr>
          <w:b/>
          <w:sz w:val="36"/>
          <w:szCs w:val="36"/>
        </w:rPr>
        <w:sectPr w:rsidR="00591B44" w:rsidSect="00CE02D5">
          <w:footerReference w:type="even" r:id="rId7"/>
          <w:footerReference w:type="default" r:id="rId8"/>
          <w:pgSz w:w="12240" w:h="15840"/>
          <w:pgMar w:top="1440" w:right="1080" w:bottom="1440" w:left="1080" w:header="720" w:footer="432" w:gutter="0"/>
          <w:cols w:space="720"/>
          <w:docGrid w:linePitch="326"/>
        </w:sectPr>
      </w:pPr>
    </w:p>
    <w:p w14:paraId="099A3F56" w14:textId="7F8430A5" w:rsidR="00591B44" w:rsidRPr="00591B44" w:rsidRDefault="00591B44" w:rsidP="00591B44">
      <w:pPr>
        <w:ind w:left="360"/>
        <w:jc w:val="center"/>
        <w:rPr>
          <w:b/>
          <w:sz w:val="36"/>
          <w:szCs w:val="36"/>
        </w:rPr>
      </w:pPr>
      <w:r w:rsidRPr="00591B44">
        <w:rPr>
          <w:b/>
          <w:sz w:val="36"/>
          <w:szCs w:val="36"/>
        </w:rPr>
        <w:lastRenderedPageBreak/>
        <w:t>CALL LIST</w:t>
      </w:r>
    </w:p>
    <w:p w14:paraId="7D7C7585" w14:textId="77777777" w:rsidR="00591B44" w:rsidRDefault="00591B44" w:rsidP="00591B44">
      <w:pPr>
        <w:spacing w:after="120"/>
        <w:ind w:left="360"/>
      </w:pPr>
      <w:r>
        <w:t xml:space="preserve">This is a </w:t>
      </w:r>
      <w:r w:rsidRPr="00C11046">
        <w:t xml:space="preserve">call list of all </w:t>
      </w:r>
      <w:r>
        <w:t xml:space="preserve">employees and the IT professional(s) who must be notified in the event of emergency/disaster. This list will be reviewed </w:t>
      </w:r>
      <w:proofErr w:type="gramStart"/>
      <w:r>
        <w:t>annually</w:t>
      </w:r>
      <w:proofErr w:type="gramEnd"/>
      <w:r>
        <w:t xml:space="preserve"> and contact information confirmed.</w:t>
      </w:r>
    </w:p>
    <w:tbl>
      <w:tblPr>
        <w:tblStyle w:val="TableGrid"/>
        <w:tblW w:w="13585" w:type="dxa"/>
        <w:tblLook w:val="04A0" w:firstRow="1" w:lastRow="0" w:firstColumn="1" w:lastColumn="0" w:noHBand="0" w:noVBand="1"/>
      </w:tblPr>
      <w:tblGrid>
        <w:gridCol w:w="3174"/>
        <w:gridCol w:w="1285"/>
        <w:gridCol w:w="1139"/>
        <w:gridCol w:w="3341"/>
        <w:gridCol w:w="1844"/>
        <w:gridCol w:w="2802"/>
      </w:tblGrid>
      <w:tr w:rsidR="00591B44" w14:paraId="0814A39F" w14:textId="77777777" w:rsidTr="002369E7">
        <w:trPr>
          <w:trHeight w:val="480"/>
        </w:trPr>
        <w:tc>
          <w:tcPr>
            <w:tcW w:w="3174" w:type="dxa"/>
            <w:shd w:val="clear" w:color="auto" w:fill="D9D9D9" w:themeFill="background1" w:themeFillShade="D9"/>
          </w:tcPr>
          <w:p w14:paraId="2AB560C2" w14:textId="77777777" w:rsidR="00591B44" w:rsidRDefault="00591B44" w:rsidP="002369E7">
            <w:pPr>
              <w:jc w:val="center"/>
            </w:pPr>
            <w:r>
              <w:t>Employee Name</w:t>
            </w:r>
          </w:p>
        </w:tc>
        <w:tc>
          <w:tcPr>
            <w:tcW w:w="1285" w:type="dxa"/>
            <w:shd w:val="clear" w:color="auto" w:fill="D9D9D9" w:themeFill="background1" w:themeFillShade="D9"/>
          </w:tcPr>
          <w:p w14:paraId="0B4DCC9E" w14:textId="77777777" w:rsidR="00591B44" w:rsidRDefault="00591B44" w:rsidP="002369E7">
            <w:pPr>
              <w:jc w:val="center"/>
            </w:pPr>
            <w:r>
              <w:t>Key Access</w:t>
            </w:r>
          </w:p>
        </w:tc>
        <w:tc>
          <w:tcPr>
            <w:tcW w:w="1139" w:type="dxa"/>
            <w:shd w:val="clear" w:color="auto" w:fill="D9D9D9" w:themeFill="background1" w:themeFillShade="D9"/>
          </w:tcPr>
          <w:p w14:paraId="42AF9095" w14:textId="77777777" w:rsidR="00591B44" w:rsidRDefault="00591B44" w:rsidP="002369E7">
            <w:pPr>
              <w:jc w:val="center"/>
            </w:pPr>
            <w:r>
              <w:t>Server Access</w:t>
            </w:r>
          </w:p>
        </w:tc>
        <w:tc>
          <w:tcPr>
            <w:tcW w:w="3341" w:type="dxa"/>
            <w:shd w:val="clear" w:color="auto" w:fill="D9D9D9" w:themeFill="background1" w:themeFillShade="D9"/>
          </w:tcPr>
          <w:p w14:paraId="644A6D08" w14:textId="77777777" w:rsidR="00591B44" w:rsidRPr="00C11046" w:rsidRDefault="00591B44" w:rsidP="002369E7">
            <w:pPr>
              <w:jc w:val="center"/>
              <w:rPr>
                <w:sz w:val="20"/>
                <w:szCs w:val="20"/>
              </w:rPr>
            </w:pPr>
            <w:r>
              <w:t>Home Address</w:t>
            </w:r>
          </w:p>
        </w:tc>
        <w:tc>
          <w:tcPr>
            <w:tcW w:w="1844" w:type="dxa"/>
            <w:shd w:val="clear" w:color="auto" w:fill="D9D9D9" w:themeFill="background1" w:themeFillShade="D9"/>
          </w:tcPr>
          <w:p w14:paraId="1645C1FF" w14:textId="77777777" w:rsidR="00591B44" w:rsidRDefault="00591B44" w:rsidP="002369E7">
            <w:pPr>
              <w:jc w:val="center"/>
            </w:pPr>
            <w:r>
              <w:t>Best Contact Number</w:t>
            </w:r>
          </w:p>
        </w:tc>
        <w:tc>
          <w:tcPr>
            <w:tcW w:w="2802" w:type="dxa"/>
            <w:shd w:val="clear" w:color="auto" w:fill="D9D9D9" w:themeFill="background1" w:themeFillShade="D9"/>
          </w:tcPr>
          <w:p w14:paraId="0D30114E" w14:textId="77777777" w:rsidR="00591B44" w:rsidRDefault="00591B44" w:rsidP="002369E7">
            <w:pPr>
              <w:jc w:val="center"/>
            </w:pPr>
            <w:r>
              <w:t>Email Address</w:t>
            </w:r>
          </w:p>
        </w:tc>
      </w:tr>
      <w:tr w:rsidR="00591B44" w:rsidRPr="00177FD2" w14:paraId="2CAED5AC" w14:textId="77777777" w:rsidTr="002369E7">
        <w:trPr>
          <w:trHeight w:val="480"/>
        </w:trPr>
        <w:tc>
          <w:tcPr>
            <w:tcW w:w="3174" w:type="dxa"/>
          </w:tcPr>
          <w:p w14:paraId="1AD5CCC7" w14:textId="77777777" w:rsidR="00591B44" w:rsidRPr="00177FD2" w:rsidRDefault="00591B44" w:rsidP="002369E7"/>
        </w:tc>
        <w:tc>
          <w:tcPr>
            <w:tcW w:w="1285" w:type="dxa"/>
          </w:tcPr>
          <w:p w14:paraId="171DA2BF" w14:textId="77777777" w:rsidR="00591B44" w:rsidRPr="00177FD2" w:rsidRDefault="00591B44" w:rsidP="002369E7"/>
        </w:tc>
        <w:tc>
          <w:tcPr>
            <w:tcW w:w="1139" w:type="dxa"/>
          </w:tcPr>
          <w:p w14:paraId="66F9328E" w14:textId="77777777" w:rsidR="00591B44" w:rsidRPr="00177FD2" w:rsidRDefault="00591B44" w:rsidP="002369E7"/>
        </w:tc>
        <w:tc>
          <w:tcPr>
            <w:tcW w:w="3341" w:type="dxa"/>
          </w:tcPr>
          <w:p w14:paraId="01156222" w14:textId="77777777" w:rsidR="00591B44" w:rsidRPr="00177FD2" w:rsidRDefault="00591B44" w:rsidP="002369E7"/>
        </w:tc>
        <w:tc>
          <w:tcPr>
            <w:tcW w:w="1844" w:type="dxa"/>
          </w:tcPr>
          <w:p w14:paraId="2C625F16" w14:textId="77777777" w:rsidR="00591B44" w:rsidRPr="00177FD2" w:rsidRDefault="00591B44" w:rsidP="002369E7"/>
        </w:tc>
        <w:tc>
          <w:tcPr>
            <w:tcW w:w="2802" w:type="dxa"/>
          </w:tcPr>
          <w:p w14:paraId="54E69354" w14:textId="77777777" w:rsidR="00591B44" w:rsidRPr="00177FD2" w:rsidRDefault="00591B44" w:rsidP="002369E7"/>
        </w:tc>
      </w:tr>
      <w:tr w:rsidR="00591B44" w:rsidRPr="00177FD2" w14:paraId="1DE69A2E" w14:textId="77777777" w:rsidTr="002369E7">
        <w:trPr>
          <w:trHeight w:val="480"/>
        </w:trPr>
        <w:tc>
          <w:tcPr>
            <w:tcW w:w="3174" w:type="dxa"/>
          </w:tcPr>
          <w:p w14:paraId="4A47E2AD" w14:textId="77777777" w:rsidR="00591B44" w:rsidRPr="00177FD2" w:rsidRDefault="00591B44" w:rsidP="002369E7"/>
        </w:tc>
        <w:tc>
          <w:tcPr>
            <w:tcW w:w="1285" w:type="dxa"/>
          </w:tcPr>
          <w:p w14:paraId="42CFF3B8" w14:textId="77777777" w:rsidR="00591B44" w:rsidRPr="00177FD2" w:rsidRDefault="00591B44" w:rsidP="002369E7"/>
        </w:tc>
        <w:tc>
          <w:tcPr>
            <w:tcW w:w="1139" w:type="dxa"/>
          </w:tcPr>
          <w:p w14:paraId="3EC5B0C3" w14:textId="77777777" w:rsidR="00591B44" w:rsidRPr="00177FD2" w:rsidRDefault="00591B44" w:rsidP="002369E7"/>
        </w:tc>
        <w:tc>
          <w:tcPr>
            <w:tcW w:w="3341" w:type="dxa"/>
          </w:tcPr>
          <w:p w14:paraId="411AF74A" w14:textId="77777777" w:rsidR="00591B44" w:rsidRPr="00177FD2" w:rsidRDefault="00591B44" w:rsidP="002369E7"/>
        </w:tc>
        <w:tc>
          <w:tcPr>
            <w:tcW w:w="1844" w:type="dxa"/>
          </w:tcPr>
          <w:p w14:paraId="428DB28A" w14:textId="77777777" w:rsidR="00591B44" w:rsidRPr="00177FD2" w:rsidRDefault="00591B44" w:rsidP="002369E7"/>
        </w:tc>
        <w:tc>
          <w:tcPr>
            <w:tcW w:w="2802" w:type="dxa"/>
          </w:tcPr>
          <w:p w14:paraId="51073E1C" w14:textId="77777777" w:rsidR="00591B44" w:rsidRPr="00177FD2" w:rsidRDefault="00591B44" w:rsidP="002369E7"/>
        </w:tc>
      </w:tr>
      <w:tr w:rsidR="00591B44" w:rsidRPr="00177FD2" w14:paraId="58A86F5D" w14:textId="77777777" w:rsidTr="002369E7">
        <w:trPr>
          <w:trHeight w:val="480"/>
        </w:trPr>
        <w:tc>
          <w:tcPr>
            <w:tcW w:w="3174" w:type="dxa"/>
          </w:tcPr>
          <w:p w14:paraId="32B5A0AB" w14:textId="77777777" w:rsidR="00591B44" w:rsidRPr="00177FD2" w:rsidRDefault="00591B44" w:rsidP="002369E7"/>
        </w:tc>
        <w:tc>
          <w:tcPr>
            <w:tcW w:w="1285" w:type="dxa"/>
          </w:tcPr>
          <w:p w14:paraId="7CE17E4F" w14:textId="77777777" w:rsidR="00591B44" w:rsidRPr="00177FD2" w:rsidRDefault="00591B44" w:rsidP="002369E7"/>
        </w:tc>
        <w:tc>
          <w:tcPr>
            <w:tcW w:w="1139" w:type="dxa"/>
          </w:tcPr>
          <w:p w14:paraId="71B793C2" w14:textId="77777777" w:rsidR="00591B44" w:rsidRPr="00177FD2" w:rsidRDefault="00591B44" w:rsidP="002369E7"/>
        </w:tc>
        <w:tc>
          <w:tcPr>
            <w:tcW w:w="3341" w:type="dxa"/>
          </w:tcPr>
          <w:p w14:paraId="2AAC6B72" w14:textId="77777777" w:rsidR="00591B44" w:rsidRPr="00177FD2" w:rsidRDefault="00591B44" w:rsidP="002369E7"/>
        </w:tc>
        <w:tc>
          <w:tcPr>
            <w:tcW w:w="1844" w:type="dxa"/>
          </w:tcPr>
          <w:p w14:paraId="33A2B288" w14:textId="77777777" w:rsidR="00591B44" w:rsidRPr="00177FD2" w:rsidRDefault="00591B44" w:rsidP="002369E7"/>
        </w:tc>
        <w:tc>
          <w:tcPr>
            <w:tcW w:w="2802" w:type="dxa"/>
          </w:tcPr>
          <w:p w14:paraId="03A7D524" w14:textId="77777777" w:rsidR="00591B44" w:rsidRPr="00177FD2" w:rsidRDefault="00591B44" w:rsidP="002369E7"/>
        </w:tc>
      </w:tr>
      <w:tr w:rsidR="00591B44" w:rsidRPr="00177FD2" w14:paraId="41F11A83" w14:textId="77777777" w:rsidTr="002369E7">
        <w:trPr>
          <w:trHeight w:val="480"/>
        </w:trPr>
        <w:tc>
          <w:tcPr>
            <w:tcW w:w="3174" w:type="dxa"/>
          </w:tcPr>
          <w:p w14:paraId="50C51FD8" w14:textId="77777777" w:rsidR="00591B44" w:rsidRPr="00177FD2" w:rsidRDefault="00591B44" w:rsidP="002369E7"/>
        </w:tc>
        <w:tc>
          <w:tcPr>
            <w:tcW w:w="1285" w:type="dxa"/>
          </w:tcPr>
          <w:p w14:paraId="3563923D" w14:textId="77777777" w:rsidR="00591B44" w:rsidRPr="00177FD2" w:rsidRDefault="00591B44" w:rsidP="002369E7"/>
        </w:tc>
        <w:tc>
          <w:tcPr>
            <w:tcW w:w="1139" w:type="dxa"/>
          </w:tcPr>
          <w:p w14:paraId="47EDEFCC" w14:textId="77777777" w:rsidR="00591B44" w:rsidRPr="00177FD2" w:rsidRDefault="00591B44" w:rsidP="002369E7"/>
        </w:tc>
        <w:tc>
          <w:tcPr>
            <w:tcW w:w="3341" w:type="dxa"/>
          </w:tcPr>
          <w:p w14:paraId="0E154373" w14:textId="77777777" w:rsidR="00591B44" w:rsidRPr="00177FD2" w:rsidRDefault="00591B44" w:rsidP="002369E7"/>
        </w:tc>
        <w:tc>
          <w:tcPr>
            <w:tcW w:w="1844" w:type="dxa"/>
          </w:tcPr>
          <w:p w14:paraId="60C93A30" w14:textId="77777777" w:rsidR="00591B44" w:rsidRPr="00177FD2" w:rsidRDefault="00591B44" w:rsidP="002369E7"/>
        </w:tc>
        <w:tc>
          <w:tcPr>
            <w:tcW w:w="2802" w:type="dxa"/>
          </w:tcPr>
          <w:p w14:paraId="22CA321C" w14:textId="77777777" w:rsidR="00591B44" w:rsidRPr="00177FD2" w:rsidRDefault="00591B44" w:rsidP="002369E7"/>
        </w:tc>
      </w:tr>
      <w:tr w:rsidR="00591B44" w:rsidRPr="00177FD2" w14:paraId="18DF7D3C" w14:textId="77777777" w:rsidTr="002369E7">
        <w:trPr>
          <w:trHeight w:val="459"/>
        </w:trPr>
        <w:tc>
          <w:tcPr>
            <w:tcW w:w="3174" w:type="dxa"/>
          </w:tcPr>
          <w:p w14:paraId="5992F239" w14:textId="77777777" w:rsidR="00591B44" w:rsidRPr="00177FD2" w:rsidRDefault="00591B44" w:rsidP="002369E7"/>
        </w:tc>
        <w:tc>
          <w:tcPr>
            <w:tcW w:w="1285" w:type="dxa"/>
          </w:tcPr>
          <w:p w14:paraId="75635E5A" w14:textId="77777777" w:rsidR="00591B44" w:rsidRPr="00177FD2" w:rsidRDefault="00591B44" w:rsidP="002369E7"/>
        </w:tc>
        <w:tc>
          <w:tcPr>
            <w:tcW w:w="1139" w:type="dxa"/>
          </w:tcPr>
          <w:p w14:paraId="0027A73F" w14:textId="77777777" w:rsidR="00591B44" w:rsidRPr="00177FD2" w:rsidRDefault="00591B44" w:rsidP="002369E7"/>
        </w:tc>
        <w:tc>
          <w:tcPr>
            <w:tcW w:w="3341" w:type="dxa"/>
          </w:tcPr>
          <w:p w14:paraId="0C47DBCE" w14:textId="77777777" w:rsidR="00591B44" w:rsidRPr="00177FD2" w:rsidRDefault="00591B44" w:rsidP="002369E7"/>
        </w:tc>
        <w:tc>
          <w:tcPr>
            <w:tcW w:w="1844" w:type="dxa"/>
          </w:tcPr>
          <w:p w14:paraId="3BC81EFE" w14:textId="77777777" w:rsidR="00591B44" w:rsidRPr="00177FD2" w:rsidRDefault="00591B44" w:rsidP="002369E7"/>
        </w:tc>
        <w:tc>
          <w:tcPr>
            <w:tcW w:w="2802" w:type="dxa"/>
          </w:tcPr>
          <w:p w14:paraId="0759BE20" w14:textId="77777777" w:rsidR="00591B44" w:rsidRPr="00177FD2" w:rsidRDefault="00591B44" w:rsidP="002369E7"/>
        </w:tc>
      </w:tr>
      <w:tr w:rsidR="00591B44" w:rsidRPr="00177FD2" w14:paraId="4F3781D1" w14:textId="77777777" w:rsidTr="002369E7">
        <w:trPr>
          <w:trHeight w:val="480"/>
        </w:trPr>
        <w:tc>
          <w:tcPr>
            <w:tcW w:w="3174" w:type="dxa"/>
          </w:tcPr>
          <w:p w14:paraId="50D435B2" w14:textId="77777777" w:rsidR="00591B44" w:rsidRPr="00177FD2" w:rsidRDefault="00591B44" w:rsidP="002369E7"/>
        </w:tc>
        <w:tc>
          <w:tcPr>
            <w:tcW w:w="1285" w:type="dxa"/>
          </w:tcPr>
          <w:p w14:paraId="781CD1C4" w14:textId="77777777" w:rsidR="00591B44" w:rsidRPr="00177FD2" w:rsidRDefault="00591B44" w:rsidP="002369E7"/>
        </w:tc>
        <w:tc>
          <w:tcPr>
            <w:tcW w:w="1139" w:type="dxa"/>
          </w:tcPr>
          <w:p w14:paraId="04A83FD2" w14:textId="77777777" w:rsidR="00591B44" w:rsidRPr="00177FD2" w:rsidRDefault="00591B44" w:rsidP="002369E7"/>
        </w:tc>
        <w:tc>
          <w:tcPr>
            <w:tcW w:w="3341" w:type="dxa"/>
          </w:tcPr>
          <w:p w14:paraId="45A51941" w14:textId="77777777" w:rsidR="00591B44" w:rsidRPr="00177FD2" w:rsidRDefault="00591B44" w:rsidP="002369E7"/>
        </w:tc>
        <w:tc>
          <w:tcPr>
            <w:tcW w:w="1844" w:type="dxa"/>
          </w:tcPr>
          <w:p w14:paraId="69C6B4C4" w14:textId="77777777" w:rsidR="00591B44" w:rsidRPr="00177FD2" w:rsidRDefault="00591B44" w:rsidP="002369E7"/>
        </w:tc>
        <w:tc>
          <w:tcPr>
            <w:tcW w:w="2802" w:type="dxa"/>
          </w:tcPr>
          <w:p w14:paraId="0711C176" w14:textId="77777777" w:rsidR="00591B44" w:rsidRPr="00177FD2" w:rsidRDefault="00591B44" w:rsidP="002369E7"/>
        </w:tc>
      </w:tr>
      <w:tr w:rsidR="00591B44" w:rsidRPr="00177FD2" w14:paraId="6E1B624A" w14:textId="77777777" w:rsidTr="002369E7">
        <w:trPr>
          <w:trHeight w:val="501"/>
        </w:trPr>
        <w:tc>
          <w:tcPr>
            <w:tcW w:w="3174" w:type="dxa"/>
          </w:tcPr>
          <w:p w14:paraId="1F7C0060" w14:textId="77777777" w:rsidR="00591B44" w:rsidRPr="00177FD2" w:rsidRDefault="00591B44" w:rsidP="002369E7"/>
        </w:tc>
        <w:tc>
          <w:tcPr>
            <w:tcW w:w="1285" w:type="dxa"/>
          </w:tcPr>
          <w:p w14:paraId="7327275B" w14:textId="77777777" w:rsidR="00591B44" w:rsidRPr="00177FD2" w:rsidRDefault="00591B44" w:rsidP="002369E7"/>
        </w:tc>
        <w:tc>
          <w:tcPr>
            <w:tcW w:w="1139" w:type="dxa"/>
          </w:tcPr>
          <w:p w14:paraId="401DCF03" w14:textId="77777777" w:rsidR="00591B44" w:rsidRPr="00177FD2" w:rsidRDefault="00591B44" w:rsidP="002369E7"/>
        </w:tc>
        <w:tc>
          <w:tcPr>
            <w:tcW w:w="3341" w:type="dxa"/>
          </w:tcPr>
          <w:p w14:paraId="529B70CB" w14:textId="77777777" w:rsidR="00591B44" w:rsidRPr="00177FD2" w:rsidRDefault="00591B44" w:rsidP="002369E7"/>
        </w:tc>
        <w:tc>
          <w:tcPr>
            <w:tcW w:w="1844" w:type="dxa"/>
          </w:tcPr>
          <w:p w14:paraId="3042F942" w14:textId="77777777" w:rsidR="00591B44" w:rsidRPr="00177FD2" w:rsidRDefault="00591B44" w:rsidP="002369E7"/>
        </w:tc>
        <w:tc>
          <w:tcPr>
            <w:tcW w:w="2802" w:type="dxa"/>
          </w:tcPr>
          <w:p w14:paraId="146126D4" w14:textId="77777777" w:rsidR="00591B44" w:rsidRPr="00177FD2" w:rsidRDefault="00591B44" w:rsidP="002369E7"/>
        </w:tc>
      </w:tr>
      <w:tr w:rsidR="00591B44" w:rsidRPr="00177FD2" w14:paraId="4A0BB51F" w14:textId="77777777" w:rsidTr="002369E7">
        <w:trPr>
          <w:trHeight w:val="480"/>
        </w:trPr>
        <w:tc>
          <w:tcPr>
            <w:tcW w:w="3174" w:type="dxa"/>
          </w:tcPr>
          <w:p w14:paraId="2B969178" w14:textId="77777777" w:rsidR="00591B44" w:rsidRPr="00177FD2" w:rsidRDefault="00591B44" w:rsidP="002369E7"/>
        </w:tc>
        <w:tc>
          <w:tcPr>
            <w:tcW w:w="1285" w:type="dxa"/>
          </w:tcPr>
          <w:p w14:paraId="4A576150" w14:textId="77777777" w:rsidR="00591B44" w:rsidRPr="00177FD2" w:rsidRDefault="00591B44" w:rsidP="002369E7"/>
        </w:tc>
        <w:tc>
          <w:tcPr>
            <w:tcW w:w="1139" w:type="dxa"/>
          </w:tcPr>
          <w:p w14:paraId="153D2729" w14:textId="77777777" w:rsidR="00591B44" w:rsidRPr="00177FD2" w:rsidRDefault="00591B44" w:rsidP="002369E7"/>
        </w:tc>
        <w:tc>
          <w:tcPr>
            <w:tcW w:w="3341" w:type="dxa"/>
          </w:tcPr>
          <w:p w14:paraId="6614155A" w14:textId="77777777" w:rsidR="00591B44" w:rsidRPr="00177FD2" w:rsidRDefault="00591B44" w:rsidP="002369E7"/>
        </w:tc>
        <w:tc>
          <w:tcPr>
            <w:tcW w:w="1844" w:type="dxa"/>
          </w:tcPr>
          <w:p w14:paraId="2B840626" w14:textId="77777777" w:rsidR="00591B44" w:rsidRPr="00177FD2" w:rsidRDefault="00591B44" w:rsidP="002369E7"/>
        </w:tc>
        <w:tc>
          <w:tcPr>
            <w:tcW w:w="2802" w:type="dxa"/>
          </w:tcPr>
          <w:p w14:paraId="02EC9B3A" w14:textId="77777777" w:rsidR="00591B44" w:rsidRPr="00177FD2" w:rsidRDefault="00591B44" w:rsidP="002369E7"/>
        </w:tc>
      </w:tr>
      <w:tr w:rsidR="00591B44" w:rsidRPr="00643683" w14:paraId="363987A1" w14:textId="77777777" w:rsidTr="002369E7">
        <w:trPr>
          <w:trHeight w:val="480"/>
        </w:trPr>
        <w:tc>
          <w:tcPr>
            <w:tcW w:w="3174" w:type="dxa"/>
            <w:shd w:val="clear" w:color="auto" w:fill="D9D9D9" w:themeFill="background1" w:themeFillShade="D9"/>
          </w:tcPr>
          <w:p w14:paraId="3E3030D1" w14:textId="77777777" w:rsidR="00591B44" w:rsidRPr="00643683" w:rsidRDefault="00591B44" w:rsidP="002369E7">
            <w:pPr>
              <w:jc w:val="center"/>
            </w:pPr>
            <w:r w:rsidRPr="00643683">
              <w:t>IT Professional Name</w:t>
            </w:r>
          </w:p>
        </w:tc>
        <w:tc>
          <w:tcPr>
            <w:tcW w:w="1285" w:type="dxa"/>
            <w:shd w:val="clear" w:color="auto" w:fill="D9D9D9" w:themeFill="background1" w:themeFillShade="D9"/>
          </w:tcPr>
          <w:p w14:paraId="59CDA880" w14:textId="77777777" w:rsidR="00591B44" w:rsidRPr="00643683" w:rsidRDefault="00591B44" w:rsidP="002369E7">
            <w:pPr>
              <w:jc w:val="center"/>
            </w:pPr>
            <w:r>
              <w:t>Key Access</w:t>
            </w:r>
          </w:p>
        </w:tc>
        <w:tc>
          <w:tcPr>
            <w:tcW w:w="1139" w:type="dxa"/>
            <w:shd w:val="clear" w:color="auto" w:fill="D9D9D9" w:themeFill="background1" w:themeFillShade="D9"/>
          </w:tcPr>
          <w:p w14:paraId="41C629E4" w14:textId="77777777" w:rsidR="00591B44" w:rsidRPr="00643683" w:rsidRDefault="00591B44" w:rsidP="002369E7">
            <w:pPr>
              <w:jc w:val="center"/>
            </w:pPr>
            <w:r w:rsidRPr="00643683">
              <w:t>Server Access</w:t>
            </w:r>
          </w:p>
        </w:tc>
        <w:tc>
          <w:tcPr>
            <w:tcW w:w="3341" w:type="dxa"/>
            <w:shd w:val="clear" w:color="auto" w:fill="D9D9D9" w:themeFill="background1" w:themeFillShade="D9"/>
          </w:tcPr>
          <w:p w14:paraId="6A41DF2D" w14:textId="77777777" w:rsidR="00591B44" w:rsidRPr="00643683" w:rsidRDefault="00591B44" w:rsidP="002369E7">
            <w:pPr>
              <w:jc w:val="center"/>
            </w:pPr>
            <w:r w:rsidRPr="00643683">
              <w:t>Home Address</w:t>
            </w:r>
          </w:p>
        </w:tc>
        <w:tc>
          <w:tcPr>
            <w:tcW w:w="1844" w:type="dxa"/>
            <w:shd w:val="clear" w:color="auto" w:fill="D9D9D9" w:themeFill="background1" w:themeFillShade="D9"/>
          </w:tcPr>
          <w:p w14:paraId="7C1BA8E5" w14:textId="77777777" w:rsidR="00591B44" w:rsidRPr="00643683" w:rsidRDefault="00591B44" w:rsidP="002369E7">
            <w:pPr>
              <w:jc w:val="center"/>
            </w:pPr>
            <w:r w:rsidRPr="00643683">
              <w:t>Best Contact Number</w:t>
            </w:r>
          </w:p>
        </w:tc>
        <w:tc>
          <w:tcPr>
            <w:tcW w:w="2802" w:type="dxa"/>
            <w:shd w:val="clear" w:color="auto" w:fill="D9D9D9" w:themeFill="background1" w:themeFillShade="D9"/>
          </w:tcPr>
          <w:p w14:paraId="4C2B5A71" w14:textId="77777777" w:rsidR="00591B44" w:rsidRPr="00643683" w:rsidRDefault="00591B44" w:rsidP="002369E7">
            <w:pPr>
              <w:jc w:val="center"/>
            </w:pPr>
            <w:r w:rsidRPr="00643683">
              <w:t>Email Address</w:t>
            </w:r>
          </w:p>
        </w:tc>
      </w:tr>
      <w:tr w:rsidR="00591B44" w:rsidRPr="00177FD2" w14:paraId="4642DCED" w14:textId="77777777" w:rsidTr="002369E7">
        <w:trPr>
          <w:trHeight w:val="480"/>
        </w:trPr>
        <w:tc>
          <w:tcPr>
            <w:tcW w:w="3174" w:type="dxa"/>
          </w:tcPr>
          <w:p w14:paraId="5814F883" w14:textId="77777777" w:rsidR="00591B44" w:rsidRPr="00177FD2" w:rsidRDefault="00591B44" w:rsidP="002369E7"/>
        </w:tc>
        <w:tc>
          <w:tcPr>
            <w:tcW w:w="1285" w:type="dxa"/>
          </w:tcPr>
          <w:p w14:paraId="378EAF4E" w14:textId="77777777" w:rsidR="00591B44" w:rsidRPr="00177FD2" w:rsidRDefault="00591B44" w:rsidP="002369E7"/>
        </w:tc>
        <w:tc>
          <w:tcPr>
            <w:tcW w:w="1139" w:type="dxa"/>
          </w:tcPr>
          <w:p w14:paraId="77E80485" w14:textId="77777777" w:rsidR="00591B44" w:rsidRPr="00177FD2" w:rsidRDefault="00591B44" w:rsidP="002369E7"/>
        </w:tc>
        <w:tc>
          <w:tcPr>
            <w:tcW w:w="3341" w:type="dxa"/>
          </w:tcPr>
          <w:p w14:paraId="1B026392" w14:textId="77777777" w:rsidR="00591B44" w:rsidRPr="00177FD2" w:rsidRDefault="00591B44" w:rsidP="002369E7"/>
        </w:tc>
        <w:tc>
          <w:tcPr>
            <w:tcW w:w="1844" w:type="dxa"/>
          </w:tcPr>
          <w:p w14:paraId="45B29841" w14:textId="77777777" w:rsidR="00591B44" w:rsidRPr="00177FD2" w:rsidRDefault="00591B44" w:rsidP="002369E7"/>
        </w:tc>
        <w:tc>
          <w:tcPr>
            <w:tcW w:w="2802" w:type="dxa"/>
          </w:tcPr>
          <w:p w14:paraId="6F87C2A3" w14:textId="77777777" w:rsidR="00591B44" w:rsidRPr="00177FD2" w:rsidRDefault="00591B44" w:rsidP="002369E7"/>
        </w:tc>
      </w:tr>
      <w:tr w:rsidR="00591B44" w:rsidRPr="00177FD2" w14:paraId="09DC3D0D" w14:textId="77777777" w:rsidTr="002369E7">
        <w:trPr>
          <w:trHeight w:val="480"/>
        </w:trPr>
        <w:tc>
          <w:tcPr>
            <w:tcW w:w="3174" w:type="dxa"/>
          </w:tcPr>
          <w:p w14:paraId="0E2257BA" w14:textId="77777777" w:rsidR="00591B44" w:rsidRPr="00177FD2" w:rsidRDefault="00591B44" w:rsidP="002369E7"/>
        </w:tc>
        <w:tc>
          <w:tcPr>
            <w:tcW w:w="1285" w:type="dxa"/>
          </w:tcPr>
          <w:p w14:paraId="568C3610" w14:textId="77777777" w:rsidR="00591B44" w:rsidRPr="00177FD2" w:rsidRDefault="00591B44" w:rsidP="002369E7"/>
        </w:tc>
        <w:tc>
          <w:tcPr>
            <w:tcW w:w="1139" w:type="dxa"/>
          </w:tcPr>
          <w:p w14:paraId="5C02E631" w14:textId="77777777" w:rsidR="00591B44" w:rsidRPr="00177FD2" w:rsidRDefault="00591B44" w:rsidP="002369E7"/>
        </w:tc>
        <w:tc>
          <w:tcPr>
            <w:tcW w:w="3341" w:type="dxa"/>
          </w:tcPr>
          <w:p w14:paraId="7645D298" w14:textId="77777777" w:rsidR="00591B44" w:rsidRPr="00177FD2" w:rsidRDefault="00591B44" w:rsidP="002369E7"/>
        </w:tc>
        <w:tc>
          <w:tcPr>
            <w:tcW w:w="1844" w:type="dxa"/>
          </w:tcPr>
          <w:p w14:paraId="6FAD0787" w14:textId="77777777" w:rsidR="00591B44" w:rsidRPr="00177FD2" w:rsidRDefault="00591B44" w:rsidP="002369E7"/>
        </w:tc>
        <w:tc>
          <w:tcPr>
            <w:tcW w:w="2802" w:type="dxa"/>
          </w:tcPr>
          <w:p w14:paraId="5C06BF0D" w14:textId="77777777" w:rsidR="00591B44" w:rsidRPr="00177FD2" w:rsidRDefault="00591B44" w:rsidP="002369E7"/>
        </w:tc>
      </w:tr>
      <w:tr w:rsidR="00591B44" w:rsidRPr="00177FD2" w14:paraId="2C633B6F" w14:textId="77777777" w:rsidTr="002369E7">
        <w:trPr>
          <w:trHeight w:val="480"/>
        </w:trPr>
        <w:tc>
          <w:tcPr>
            <w:tcW w:w="3174" w:type="dxa"/>
          </w:tcPr>
          <w:p w14:paraId="6DB028C5" w14:textId="77777777" w:rsidR="00591B44" w:rsidRPr="00177FD2" w:rsidRDefault="00591B44" w:rsidP="002369E7"/>
        </w:tc>
        <w:tc>
          <w:tcPr>
            <w:tcW w:w="1285" w:type="dxa"/>
          </w:tcPr>
          <w:p w14:paraId="1A18F44C" w14:textId="77777777" w:rsidR="00591B44" w:rsidRPr="00177FD2" w:rsidRDefault="00591B44" w:rsidP="002369E7"/>
        </w:tc>
        <w:tc>
          <w:tcPr>
            <w:tcW w:w="1139" w:type="dxa"/>
          </w:tcPr>
          <w:p w14:paraId="4A60BC49" w14:textId="77777777" w:rsidR="00591B44" w:rsidRPr="00177FD2" w:rsidRDefault="00591B44" w:rsidP="002369E7"/>
        </w:tc>
        <w:tc>
          <w:tcPr>
            <w:tcW w:w="3341" w:type="dxa"/>
          </w:tcPr>
          <w:p w14:paraId="7C240A97" w14:textId="77777777" w:rsidR="00591B44" w:rsidRPr="00177FD2" w:rsidRDefault="00591B44" w:rsidP="002369E7"/>
        </w:tc>
        <w:tc>
          <w:tcPr>
            <w:tcW w:w="1844" w:type="dxa"/>
          </w:tcPr>
          <w:p w14:paraId="0DB74D67" w14:textId="77777777" w:rsidR="00591B44" w:rsidRPr="00177FD2" w:rsidRDefault="00591B44" w:rsidP="002369E7"/>
        </w:tc>
        <w:tc>
          <w:tcPr>
            <w:tcW w:w="2802" w:type="dxa"/>
          </w:tcPr>
          <w:p w14:paraId="4C211659" w14:textId="77777777" w:rsidR="00591B44" w:rsidRPr="00177FD2" w:rsidRDefault="00591B44" w:rsidP="002369E7"/>
        </w:tc>
      </w:tr>
    </w:tbl>
    <w:p w14:paraId="611EE1B4" w14:textId="77777777" w:rsidR="00591B44" w:rsidRPr="00591B44" w:rsidRDefault="00591B44" w:rsidP="00591B44">
      <w:pPr>
        <w:ind w:left="360"/>
        <w:rPr>
          <w:b/>
          <w:bCs/>
        </w:rPr>
      </w:pPr>
      <w:r w:rsidRPr="00591B44">
        <w:rPr>
          <w:b/>
          <w:bCs/>
        </w:rPr>
        <w:t>REVIEW DATES</w:t>
      </w:r>
    </w:p>
    <w:tbl>
      <w:tblPr>
        <w:tblStyle w:val="TableGrid"/>
        <w:tblW w:w="13585" w:type="dxa"/>
        <w:tblLook w:val="04A0" w:firstRow="1" w:lastRow="0" w:firstColumn="1" w:lastColumn="0" w:noHBand="0" w:noVBand="1"/>
      </w:tblPr>
      <w:tblGrid>
        <w:gridCol w:w="5665"/>
        <w:gridCol w:w="1710"/>
        <w:gridCol w:w="4410"/>
        <w:gridCol w:w="1800"/>
      </w:tblGrid>
      <w:tr w:rsidR="00591B44" w:rsidRPr="00177FD2" w14:paraId="095FC91D" w14:textId="77777777" w:rsidTr="002369E7">
        <w:trPr>
          <w:trHeight w:val="480"/>
        </w:trPr>
        <w:tc>
          <w:tcPr>
            <w:tcW w:w="5665" w:type="dxa"/>
            <w:shd w:val="clear" w:color="auto" w:fill="D9D9D9" w:themeFill="background1" w:themeFillShade="D9"/>
          </w:tcPr>
          <w:p w14:paraId="78C5A941" w14:textId="77777777" w:rsidR="00591B44" w:rsidRPr="00226816" w:rsidRDefault="00591B44" w:rsidP="002369E7">
            <w:r w:rsidRPr="00226816">
              <w:t>Name:</w:t>
            </w:r>
          </w:p>
        </w:tc>
        <w:tc>
          <w:tcPr>
            <w:tcW w:w="1710" w:type="dxa"/>
            <w:shd w:val="clear" w:color="auto" w:fill="D9D9D9" w:themeFill="background1" w:themeFillShade="D9"/>
          </w:tcPr>
          <w:p w14:paraId="51FB0DE9" w14:textId="77777777" w:rsidR="00591B44" w:rsidRPr="00226816" w:rsidRDefault="00591B44" w:rsidP="002369E7">
            <w:r w:rsidRPr="00226816">
              <w:t>Date</w:t>
            </w:r>
          </w:p>
        </w:tc>
        <w:tc>
          <w:tcPr>
            <w:tcW w:w="4410" w:type="dxa"/>
            <w:shd w:val="clear" w:color="auto" w:fill="D9D9D9" w:themeFill="background1" w:themeFillShade="D9"/>
          </w:tcPr>
          <w:p w14:paraId="275181AE" w14:textId="77777777" w:rsidR="00591B44" w:rsidRPr="00226816" w:rsidRDefault="00591B44" w:rsidP="002369E7">
            <w:r w:rsidRPr="00226816">
              <w:t>Name:</w:t>
            </w:r>
          </w:p>
        </w:tc>
        <w:tc>
          <w:tcPr>
            <w:tcW w:w="1800" w:type="dxa"/>
            <w:shd w:val="clear" w:color="auto" w:fill="D9D9D9" w:themeFill="background1" w:themeFillShade="D9"/>
          </w:tcPr>
          <w:p w14:paraId="7CE8C879" w14:textId="77777777" w:rsidR="00591B44" w:rsidRPr="00226816" w:rsidRDefault="00591B44" w:rsidP="002369E7">
            <w:r w:rsidRPr="00226816">
              <w:t>Date:</w:t>
            </w:r>
          </w:p>
        </w:tc>
      </w:tr>
      <w:tr w:rsidR="00591B44" w:rsidRPr="00177FD2" w14:paraId="456767A4" w14:textId="77777777" w:rsidTr="002369E7">
        <w:trPr>
          <w:trHeight w:val="501"/>
        </w:trPr>
        <w:tc>
          <w:tcPr>
            <w:tcW w:w="5665" w:type="dxa"/>
          </w:tcPr>
          <w:p w14:paraId="3AB31A74" w14:textId="77777777" w:rsidR="00591B44" w:rsidRPr="00177FD2" w:rsidRDefault="00591B44" w:rsidP="002369E7">
            <w:pPr>
              <w:rPr>
                <w:sz w:val="20"/>
                <w:szCs w:val="20"/>
              </w:rPr>
            </w:pPr>
          </w:p>
        </w:tc>
        <w:tc>
          <w:tcPr>
            <w:tcW w:w="1710" w:type="dxa"/>
          </w:tcPr>
          <w:p w14:paraId="040AA178" w14:textId="77777777" w:rsidR="00591B44" w:rsidRPr="00177FD2" w:rsidRDefault="00591B44" w:rsidP="002369E7">
            <w:pPr>
              <w:rPr>
                <w:sz w:val="20"/>
                <w:szCs w:val="20"/>
              </w:rPr>
            </w:pPr>
          </w:p>
        </w:tc>
        <w:tc>
          <w:tcPr>
            <w:tcW w:w="4410" w:type="dxa"/>
          </w:tcPr>
          <w:p w14:paraId="26E13D74" w14:textId="77777777" w:rsidR="00591B44" w:rsidRPr="00177FD2" w:rsidRDefault="00591B44" w:rsidP="002369E7">
            <w:pPr>
              <w:rPr>
                <w:sz w:val="20"/>
                <w:szCs w:val="20"/>
              </w:rPr>
            </w:pPr>
          </w:p>
        </w:tc>
        <w:tc>
          <w:tcPr>
            <w:tcW w:w="1800" w:type="dxa"/>
          </w:tcPr>
          <w:p w14:paraId="29FF6235" w14:textId="77777777" w:rsidR="00591B44" w:rsidRPr="00177FD2" w:rsidRDefault="00591B44" w:rsidP="002369E7">
            <w:pPr>
              <w:rPr>
                <w:sz w:val="20"/>
                <w:szCs w:val="20"/>
              </w:rPr>
            </w:pPr>
          </w:p>
        </w:tc>
      </w:tr>
      <w:tr w:rsidR="00591B44" w:rsidRPr="00177FD2" w14:paraId="78370F0A" w14:textId="77777777" w:rsidTr="002369E7">
        <w:trPr>
          <w:trHeight w:val="501"/>
        </w:trPr>
        <w:tc>
          <w:tcPr>
            <w:tcW w:w="5665" w:type="dxa"/>
          </w:tcPr>
          <w:p w14:paraId="2AFFD6FF" w14:textId="77777777" w:rsidR="00591B44" w:rsidRPr="00177FD2" w:rsidRDefault="00591B44" w:rsidP="002369E7">
            <w:pPr>
              <w:rPr>
                <w:sz w:val="20"/>
                <w:szCs w:val="20"/>
              </w:rPr>
            </w:pPr>
          </w:p>
        </w:tc>
        <w:tc>
          <w:tcPr>
            <w:tcW w:w="1710" w:type="dxa"/>
          </w:tcPr>
          <w:p w14:paraId="33E7B500" w14:textId="77777777" w:rsidR="00591B44" w:rsidRPr="00177FD2" w:rsidRDefault="00591B44" w:rsidP="002369E7">
            <w:pPr>
              <w:rPr>
                <w:sz w:val="20"/>
                <w:szCs w:val="20"/>
              </w:rPr>
            </w:pPr>
          </w:p>
        </w:tc>
        <w:tc>
          <w:tcPr>
            <w:tcW w:w="4410" w:type="dxa"/>
          </w:tcPr>
          <w:p w14:paraId="5B179BF6" w14:textId="77777777" w:rsidR="00591B44" w:rsidRPr="00177FD2" w:rsidRDefault="00591B44" w:rsidP="002369E7">
            <w:pPr>
              <w:rPr>
                <w:sz w:val="20"/>
                <w:szCs w:val="20"/>
              </w:rPr>
            </w:pPr>
          </w:p>
        </w:tc>
        <w:tc>
          <w:tcPr>
            <w:tcW w:w="1800" w:type="dxa"/>
          </w:tcPr>
          <w:p w14:paraId="33C719D7" w14:textId="77777777" w:rsidR="00591B44" w:rsidRPr="00177FD2" w:rsidRDefault="00591B44" w:rsidP="002369E7">
            <w:pPr>
              <w:rPr>
                <w:sz w:val="20"/>
                <w:szCs w:val="20"/>
              </w:rPr>
            </w:pPr>
          </w:p>
        </w:tc>
      </w:tr>
    </w:tbl>
    <w:p w14:paraId="3E207E85" w14:textId="77777777" w:rsidR="00591B44" w:rsidRDefault="00591B44" w:rsidP="00591B44">
      <w:pPr>
        <w:spacing w:after="120"/>
        <w:ind w:left="360"/>
        <w:jc w:val="center"/>
        <w:rPr>
          <w:b/>
          <w:sz w:val="36"/>
          <w:szCs w:val="36"/>
        </w:rPr>
      </w:pPr>
    </w:p>
    <w:p w14:paraId="7348ECD7" w14:textId="7FA28ADB" w:rsidR="00591B44" w:rsidRPr="00591B44" w:rsidRDefault="00591B44" w:rsidP="00591B44">
      <w:pPr>
        <w:spacing w:after="120"/>
        <w:ind w:left="360"/>
        <w:jc w:val="center"/>
        <w:rPr>
          <w:b/>
          <w:sz w:val="36"/>
          <w:szCs w:val="36"/>
        </w:rPr>
      </w:pPr>
      <w:bookmarkStart w:id="0" w:name="_GoBack"/>
      <w:bookmarkEnd w:id="0"/>
      <w:r w:rsidRPr="00591B44">
        <w:rPr>
          <w:b/>
          <w:sz w:val="36"/>
          <w:szCs w:val="36"/>
        </w:rPr>
        <w:lastRenderedPageBreak/>
        <w:t>VENDOR CALL LIST</w:t>
      </w:r>
    </w:p>
    <w:p w14:paraId="4FB2D7D6" w14:textId="561419EB" w:rsidR="00591B44" w:rsidRDefault="00591B44" w:rsidP="00591B44">
      <w:pPr>
        <w:spacing w:after="120"/>
        <w:ind w:left="360"/>
      </w:pPr>
      <w:r>
        <w:t xml:space="preserve">This is a </w:t>
      </w:r>
      <w:r w:rsidRPr="00C11046">
        <w:t>call list of all vendors and equipment suppliers who will be need</w:t>
      </w:r>
      <w:r>
        <w:t xml:space="preserve">ed in the event of an emergency/disaster. This list will be reviewed </w:t>
      </w:r>
      <w:r>
        <w:t>annually,</w:t>
      </w:r>
      <w:r>
        <w:t xml:space="preserve"> and contact information confirmed.</w:t>
      </w:r>
    </w:p>
    <w:tbl>
      <w:tblPr>
        <w:tblStyle w:val="TableGrid"/>
        <w:tblW w:w="13585" w:type="dxa"/>
        <w:tblLook w:val="04A0" w:firstRow="1" w:lastRow="0" w:firstColumn="1" w:lastColumn="0" w:noHBand="0" w:noVBand="1"/>
      </w:tblPr>
      <w:tblGrid>
        <w:gridCol w:w="2628"/>
        <w:gridCol w:w="2700"/>
        <w:gridCol w:w="1800"/>
        <w:gridCol w:w="2880"/>
        <w:gridCol w:w="3577"/>
      </w:tblGrid>
      <w:tr w:rsidR="00591B44" w14:paraId="7B558A21" w14:textId="77777777" w:rsidTr="002369E7">
        <w:trPr>
          <w:trHeight w:val="480"/>
        </w:trPr>
        <w:tc>
          <w:tcPr>
            <w:tcW w:w="2628" w:type="dxa"/>
            <w:shd w:val="clear" w:color="auto" w:fill="D9D9D9" w:themeFill="background1" w:themeFillShade="D9"/>
          </w:tcPr>
          <w:p w14:paraId="1B0EFD98" w14:textId="77777777" w:rsidR="00591B44" w:rsidRDefault="00591B44" w:rsidP="002369E7">
            <w:pPr>
              <w:jc w:val="center"/>
            </w:pPr>
            <w:r>
              <w:t>Name of Company</w:t>
            </w:r>
          </w:p>
        </w:tc>
        <w:tc>
          <w:tcPr>
            <w:tcW w:w="2700" w:type="dxa"/>
            <w:shd w:val="clear" w:color="auto" w:fill="D9D9D9" w:themeFill="background1" w:themeFillShade="D9"/>
          </w:tcPr>
          <w:p w14:paraId="29236352" w14:textId="77777777" w:rsidR="00591B44" w:rsidRDefault="00591B44" w:rsidP="002369E7">
            <w:pPr>
              <w:jc w:val="center"/>
            </w:pPr>
            <w:r>
              <w:t>Contact Name</w:t>
            </w:r>
          </w:p>
          <w:p w14:paraId="4DA615FB" w14:textId="77777777" w:rsidR="00591B44" w:rsidRPr="00C11046" w:rsidRDefault="00591B44" w:rsidP="002369E7">
            <w:pPr>
              <w:jc w:val="center"/>
              <w:rPr>
                <w:sz w:val="20"/>
                <w:szCs w:val="20"/>
              </w:rPr>
            </w:pPr>
            <w:r w:rsidRPr="00C11046">
              <w:rPr>
                <w:sz w:val="20"/>
                <w:szCs w:val="20"/>
              </w:rPr>
              <w:t>(if applicable)</w:t>
            </w:r>
          </w:p>
        </w:tc>
        <w:tc>
          <w:tcPr>
            <w:tcW w:w="1800" w:type="dxa"/>
            <w:shd w:val="clear" w:color="auto" w:fill="D9D9D9" w:themeFill="background1" w:themeFillShade="D9"/>
          </w:tcPr>
          <w:p w14:paraId="77A62C2D" w14:textId="77777777" w:rsidR="00591B44" w:rsidRDefault="00591B44" w:rsidP="002369E7">
            <w:pPr>
              <w:jc w:val="center"/>
            </w:pPr>
            <w:r>
              <w:t>Phone Number</w:t>
            </w:r>
          </w:p>
        </w:tc>
        <w:tc>
          <w:tcPr>
            <w:tcW w:w="2880" w:type="dxa"/>
            <w:shd w:val="clear" w:color="auto" w:fill="D9D9D9" w:themeFill="background1" w:themeFillShade="D9"/>
          </w:tcPr>
          <w:p w14:paraId="3CF9AD10" w14:textId="77777777" w:rsidR="00591B44" w:rsidRDefault="00591B44" w:rsidP="002369E7">
            <w:pPr>
              <w:jc w:val="center"/>
            </w:pPr>
            <w:r>
              <w:t>Equipment</w:t>
            </w:r>
          </w:p>
        </w:tc>
        <w:tc>
          <w:tcPr>
            <w:tcW w:w="3577" w:type="dxa"/>
            <w:shd w:val="clear" w:color="auto" w:fill="D9D9D9" w:themeFill="background1" w:themeFillShade="D9"/>
          </w:tcPr>
          <w:p w14:paraId="51711C3F" w14:textId="77777777" w:rsidR="00591B44" w:rsidRDefault="00591B44" w:rsidP="002369E7">
            <w:pPr>
              <w:jc w:val="center"/>
            </w:pPr>
            <w:r>
              <w:t>Person Assigned to Call</w:t>
            </w:r>
          </w:p>
        </w:tc>
      </w:tr>
      <w:tr w:rsidR="00591B44" w:rsidRPr="00177FD2" w14:paraId="1AE6DFBB" w14:textId="77777777" w:rsidTr="002369E7">
        <w:trPr>
          <w:trHeight w:val="480"/>
        </w:trPr>
        <w:tc>
          <w:tcPr>
            <w:tcW w:w="2628" w:type="dxa"/>
          </w:tcPr>
          <w:p w14:paraId="1BA10DC0" w14:textId="77777777" w:rsidR="00591B44" w:rsidRPr="00177FD2" w:rsidRDefault="00591B44" w:rsidP="002369E7"/>
        </w:tc>
        <w:tc>
          <w:tcPr>
            <w:tcW w:w="2700" w:type="dxa"/>
          </w:tcPr>
          <w:p w14:paraId="0C9938AC" w14:textId="77777777" w:rsidR="00591B44" w:rsidRPr="00177FD2" w:rsidRDefault="00591B44" w:rsidP="002369E7"/>
        </w:tc>
        <w:tc>
          <w:tcPr>
            <w:tcW w:w="1800" w:type="dxa"/>
          </w:tcPr>
          <w:p w14:paraId="6D1FE19E" w14:textId="77777777" w:rsidR="00591B44" w:rsidRPr="00177FD2" w:rsidRDefault="00591B44" w:rsidP="002369E7"/>
        </w:tc>
        <w:tc>
          <w:tcPr>
            <w:tcW w:w="2880" w:type="dxa"/>
          </w:tcPr>
          <w:p w14:paraId="7B1F6102" w14:textId="77777777" w:rsidR="00591B44" w:rsidRPr="00177FD2" w:rsidRDefault="00591B44" w:rsidP="002369E7"/>
        </w:tc>
        <w:tc>
          <w:tcPr>
            <w:tcW w:w="3577" w:type="dxa"/>
          </w:tcPr>
          <w:p w14:paraId="7DD9783E" w14:textId="77777777" w:rsidR="00591B44" w:rsidRPr="00177FD2" w:rsidRDefault="00591B44" w:rsidP="002369E7"/>
        </w:tc>
      </w:tr>
      <w:tr w:rsidR="00591B44" w:rsidRPr="00177FD2" w14:paraId="62A6F307" w14:textId="77777777" w:rsidTr="002369E7">
        <w:trPr>
          <w:trHeight w:val="480"/>
        </w:trPr>
        <w:tc>
          <w:tcPr>
            <w:tcW w:w="2628" w:type="dxa"/>
          </w:tcPr>
          <w:p w14:paraId="2621D07E" w14:textId="77777777" w:rsidR="00591B44" w:rsidRPr="00177FD2" w:rsidRDefault="00591B44" w:rsidP="002369E7"/>
        </w:tc>
        <w:tc>
          <w:tcPr>
            <w:tcW w:w="2700" w:type="dxa"/>
          </w:tcPr>
          <w:p w14:paraId="7A483727" w14:textId="77777777" w:rsidR="00591B44" w:rsidRPr="00177FD2" w:rsidRDefault="00591B44" w:rsidP="002369E7"/>
        </w:tc>
        <w:tc>
          <w:tcPr>
            <w:tcW w:w="1800" w:type="dxa"/>
          </w:tcPr>
          <w:p w14:paraId="3F78DB03" w14:textId="77777777" w:rsidR="00591B44" w:rsidRPr="00177FD2" w:rsidRDefault="00591B44" w:rsidP="002369E7"/>
        </w:tc>
        <w:tc>
          <w:tcPr>
            <w:tcW w:w="2880" w:type="dxa"/>
          </w:tcPr>
          <w:p w14:paraId="1A76E812" w14:textId="77777777" w:rsidR="00591B44" w:rsidRPr="00177FD2" w:rsidRDefault="00591B44" w:rsidP="002369E7"/>
        </w:tc>
        <w:tc>
          <w:tcPr>
            <w:tcW w:w="3577" w:type="dxa"/>
          </w:tcPr>
          <w:p w14:paraId="5EB1B62E" w14:textId="77777777" w:rsidR="00591B44" w:rsidRPr="00177FD2" w:rsidRDefault="00591B44" w:rsidP="002369E7"/>
        </w:tc>
      </w:tr>
      <w:tr w:rsidR="00591B44" w:rsidRPr="00177FD2" w14:paraId="0EE3505B" w14:textId="77777777" w:rsidTr="002369E7">
        <w:trPr>
          <w:trHeight w:val="480"/>
        </w:trPr>
        <w:tc>
          <w:tcPr>
            <w:tcW w:w="2628" w:type="dxa"/>
          </w:tcPr>
          <w:p w14:paraId="39C63819" w14:textId="77777777" w:rsidR="00591B44" w:rsidRPr="00177FD2" w:rsidRDefault="00591B44" w:rsidP="002369E7"/>
        </w:tc>
        <w:tc>
          <w:tcPr>
            <w:tcW w:w="2700" w:type="dxa"/>
          </w:tcPr>
          <w:p w14:paraId="0462E7C9" w14:textId="77777777" w:rsidR="00591B44" w:rsidRPr="00177FD2" w:rsidRDefault="00591B44" w:rsidP="002369E7"/>
        </w:tc>
        <w:tc>
          <w:tcPr>
            <w:tcW w:w="1800" w:type="dxa"/>
          </w:tcPr>
          <w:p w14:paraId="6162AF2F" w14:textId="77777777" w:rsidR="00591B44" w:rsidRPr="00177FD2" w:rsidRDefault="00591B44" w:rsidP="002369E7"/>
        </w:tc>
        <w:tc>
          <w:tcPr>
            <w:tcW w:w="2880" w:type="dxa"/>
          </w:tcPr>
          <w:p w14:paraId="21E77B83" w14:textId="77777777" w:rsidR="00591B44" w:rsidRPr="00177FD2" w:rsidRDefault="00591B44" w:rsidP="002369E7"/>
        </w:tc>
        <w:tc>
          <w:tcPr>
            <w:tcW w:w="3577" w:type="dxa"/>
          </w:tcPr>
          <w:p w14:paraId="487A1779" w14:textId="77777777" w:rsidR="00591B44" w:rsidRPr="00177FD2" w:rsidRDefault="00591B44" w:rsidP="002369E7"/>
        </w:tc>
      </w:tr>
      <w:tr w:rsidR="00591B44" w:rsidRPr="00177FD2" w14:paraId="258FB4E3" w14:textId="77777777" w:rsidTr="002369E7">
        <w:trPr>
          <w:trHeight w:val="480"/>
        </w:trPr>
        <w:tc>
          <w:tcPr>
            <w:tcW w:w="2628" w:type="dxa"/>
          </w:tcPr>
          <w:p w14:paraId="418E6CE7" w14:textId="77777777" w:rsidR="00591B44" w:rsidRPr="00177FD2" w:rsidRDefault="00591B44" w:rsidP="002369E7"/>
        </w:tc>
        <w:tc>
          <w:tcPr>
            <w:tcW w:w="2700" w:type="dxa"/>
          </w:tcPr>
          <w:p w14:paraId="0FF4BC74" w14:textId="77777777" w:rsidR="00591B44" w:rsidRPr="00177FD2" w:rsidRDefault="00591B44" w:rsidP="002369E7"/>
        </w:tc>
        <w:tc>
          <w:tcPr>
            <w:tcW w:w="1800" w:type="dxa"/>
          </w:tcPr>
          <w:p w14:paraId="3AEE5C26" w14:textId="77777777" w:rsidR="00591B44" w:rsidRPr="00177FD2" w:rsidRDefault="00591B44" w:rsidP="002369E7"/>
        </w:tc>
        <w:tc>
          <w:tcPr>
            <w:tcW w:w="2880" w:type="dxa"/>
          </w:tcPr>
          <w:p w14:paraId="6551E582" w14:textId="77777777" w:rsidR="00591B44" w:rsidRPr="00177FD2" w:rsidRDefault="00591B44" w:rsidP="002369E7"/>
        </w:tc>
        <w:tc>
          <w:tcPr>
            <w:tcW w:w="3577" w:type="dxa"/>
          </w:tcPr>
          <w:p w14:paraId="11DEA5EA" w14:textId="77777777" w:rsidR="00591B44" w:rsidRPr="00177FD2" w:rsidRDefault="00591B44" w:rsidP="002369E7"/>
        </w:tc>
      </w:tr>
      <w:tr w:rsidR="00591B44" w:rsidRPr="00177FD2" w14:paraId="5B168045" w14:textId="77777777" w:rsidTr="002369E7">
        <w:trPr>
          <w:trHeight w:val="459"/>
        </w:trPr>
        <w:tc>
          <w:tcPr>
            <w:tcW w:w="2628" w:type="dxa"/>
          </w:tcPr>
          <w:p w14:paraId="151B28C2" w14:textId="77777777" w:rsidR="00591B44" w:rsidRPr="00177FD2" w:rsidRDefault="00591B44" w:rsidP="002369E7"/>
        </w:tc>
        <w:tc>
          <w:tcPr>
            <w:tcW w:w="2700" w:type="dxa"/>
          </w:tcPr>
          <w:p w14:paraId="4DF7481B" w14:textId="77777777" w:rsidR="00591B44" w:rsidRPr="00177FD2" w:rsidRDefault="00591B44" w:rsidP="002369E7"/>
        </w:tc>
        <w:tc>
          <w:tcPr>
            <w:tcW w:w="1800" w:type="dxa"/>
          </w:tcPr>
          <w:p w14:paraId="22962567" w14:textId="77777777" w:rsidR="00591B44" w:rsidRPr="00177FD2" w:rsidRDefault="00591B44" w:rsidP="002369E7"/>
        </w:tc>
        <w:tc>
          <w:tcPr>
            <w:tcW w:w="2880" w:type="dxa"/>
          </w:tcPr>
          <w:p w14:paraId="7525A1FA" w14:textId="77777777" w:rsidR="00591B44" w:rsidRPr="00177FD2" w:rsidRDefault="00591B44" w:rsidP="002369E7"/>
        </w:tc>
        <w:tc>
          <w:tcPr>
            <w:tcW w:w="3577" w:type="dxa"/>
          </w:tcPr>
          <w:p w14:paraId="3FC3F18D" w14:textId="77777777" w:rsidR="00591B44" w:rsidRPr="00177FD2" w:rsidRDefault="00591B44" w:rsidP="002369E7"/>
        </w:tc>
      </w:tr>
      <w:tr w:rsidR="00591B44" w:rsidRPr="00177FD2" w14:paraId="4F7541BE" w14:textId="77777777" w:rsidTr="002369E7">
        <w:trPr>
          <w:trHeight w:val="480"/>
        </w:trPr>
        <w:tc>
          <w:tcPr>
            <w:tcW w:w="2628" w:type="dxa"/>
          </w:tcPr>
          <w:p w14:paraId="0943ACF0" w14:textId="77777777" w:rsidR="00591B44" w:rsidRPr="00177FD2" w:rsidRDefault="00591B44" w:rsidP="002369E7"/>
        </w:tc>
        <w:tc>
          <w:tcPr>
            <w:tcW w:w="2700" w:type="dxa"/>
          </w:tcPr>
          <w:p w14:paraId="044E2CD0" w14:textId="77777777" w:rsidR="00591B44" w:rsidRPr="00177FD2" w:rsidRDefault="00591B44" w:rsidP="002369E7"/>
        </w:tc>
        <w:tc>
          <w:tcPr>
            <w:tcW w:w="1800" w:type="dxa"/>
          </w:tcPr>
          <w:p w14:paraId="4619CED3" w14:textId="77777777" w:rsidR="00591B44" w:rsidRPr="00177FD2" w:rsidRDefault="00591B44" w:rsidP="002369E7"/>
        </w:tc>
        <w:tc>
          <w:tcPr>
            <w:tcW w:w="2880" w:type="dxa"/>
          </w:tcPr>
          <w:p w14:paraId="67205562" w14:textId="77777777" w:rsidR="00591B44" w:rsidRPr="00177FD2" w:rsidRDefault="00591B44" w:rsidP="002369E7"/>
        </w:tc>
        <w:tc>
          <w:tcPr>
            <w:tcW w:w="3577" w:type="dxa"/>
          </w:tcPr>
          <w:p w14:paraId="5E787D8C" w14:textId="77777777" w:rsidR="00591B44" w:rsidRPr="00177FD2" w:rsidRDefault="00591B44" w:rsidP="002369E7"/>
        </w:tc>
      </w:tr>
      <w:tr w:rsidR="00591B44" w:rsidRPr="00177FD2" w14:paraId="58C9E6F0" w14:textId="77777777" w:rsidTr="002369E7">
        <w:trPr>
          <w:trHeight w:val="501"/>
        </w:trPr>
        <w:tc>
          <w:tcPr>
            <w:tcW w:w="2628" w:type="dxa"/>
          </w:tcPr>
          <w:p w14:paraId="606806B7" w14:textId="77777777" w:rsidR="00591B44" w:rsidRPr="00177FD2" w:rsidRDefault="00591B44" w:rsidP="002369E7"/>
        </w:tc>
        <w:tc>
          <w:tcPr>
            <w:tcW w:w="2700" w:type="dxa"/>
          </w:tcPr>
          <w:p w14:paraId="11D67B84" w14:textId="77777777" w:rsidR="00591B44" w:rsidRPr="00177FD2" w:rsidRDefault="00591B44" w:rsidP="002369E7"/>
        </w:tc>
        <w:tc>
          <w:tcPr>
            <w:tcW w:w="1800" w:type="dxa"/>
          </w:tcPr>
          <w:p w14:paraId="6C4D330B" w14:textId="77777777" w:rsidR="00591B44" w:rsidRPr="00177FD2" w:rsidRDefault="00591B44" w:rsidP="002369E7"/>
        </w:tc>
        <w:tc>
          <w:tcPr>
            <w:tcW w:w="2880" w:type="dxa"/>
          </w:tcPr>
          <w:p w14:paraId="68AC20C2" w14:textId="77777777" w:rsidR="00591B44" w:rsidRPr="00177FD2" w:rsidRDefault="00591B44" w:rsidP="002369E7"/>
        </w:tc>
        <w:tc>
          <w:tcPr>
            <w:tcW w:w="3577" w:type="dxa"/>
          </w:tcPr>
          <w:p w14:paraId="2E71A4BE" w14:textId="77777777" w:rsidR="00591B44" w:rsidRPr="00177FD2" w:rsidRDefault="00591B44" w:rsidP="002369E7"/>
        </w:tc>
      </w:tr>
      <w:tr w:rsidR="00591B44" w:rsidRPr="00177FD2" w14:paraId="6B03E3FB" w14:textId="77777777" w:rsidTr="002369E7">
        <w:trPr>
          <w:trHeight w:val="480"/>
        </w:trPr>
        <w:tc>
          <w:tcPr>
            <w:tcW w:w="2628" w:type="dxa"/>
          </w:tcPr>
          <w:p w14:paraId="54AD5DD4" w14:textId="77777777" w:rsidR="00591B44" w:rsidRPr="00177FD2" w:rsidRDefault="00591B44" w:rsidP="002369E7"/>
        </w:tc>
        <w:tc>
          <w:tcPr>
            <w:tcW w:w="2700" w:type="dxa"/>
          </w:tcPr>
          <w:p w14:paraId="19F56349" w14:textId="77777777" w:rsidR="00591B44" w:rsidRPr="00177FD2" w:rsidRDefault="00591B44" w:rsidP="002369E7"/>
        </w:tc>
        <w:tc>
          <w:tcPr>
            <w:tcW w:w="1800" w:type="dxa"/>
          </w:tcPr>
          <w:p w14:paraId="75EEB61E" w14:textId="77777777" w:rsidR="00591B44" w:rsidRPr="00177FD2" w:rsidRDefault="00591B44" w:rsidP="002369E7"/>
        </w:tc>
        <w:tc>
          <w:tcPr>
            <w:tcW w:w="2880" w:type="dxa"/>
          </w:tcPr>
          <w:p w14:paraId="61CD8B7E" w14:textId="77777777" w:rsidR="00591B44" w:rsidRPr="00177FD2" w:rsidRDefault="00591B44" w:rsidP="002369E7"/>
        </w:tc>
        <w:tc>
          <w:tcPr>
            <w:tcW w:w="3577" w:type="dxa"/>
          </w:tcPr>
          <w:p w14:paraId="256D3E83" w14:textId="77777777" w:rsidR="00591B44" w:rsidRPr="00177FD2" w:rsidRDefault="00591B44" w:rsidP="002369E7"/>
        </w:tc>
      </w:tr>
      <w:tr w:rsidR="00591B44" w:rsidRPr="00177FD2" w14:paraId="5A4C66A7" w14:textId="77777777" w:rsidTr="002369E7">
        <w:trPr>
          <w:trHeight w:val="480"/>
        </w:trPr>
        <w:tc>
          <w:tcPr>
            <w:tcW w:w="2628" w:type="dxa"/>
          </w:tcPr>
          <w:p w14:paraId="0F4DFD76" w14:textId="77777777" w:rsidR="00591B44" w:rsidRPr="00177FD2" w:rsidRDefault="00591B44" w:rsidP="002369E7"/>
        </w:tc>
        <w:tc>
          <w:tcPr>
            <w:tcW w:w="2700" w:type="dxa"/>
          </w:tcPr>
          <w:p w14:paraId="3E015349" w14:textId="77777777" w:rsidR="00591B44" w:rsidRPr="00177FD2" w:rsidRDefault="00591B44" w:rsidP="002369E7"/>
        </w:tc>
        <w:tc>
          <w:tcPr>
            <w:tcW w:w="1800" w:type="dxa"/>
          </w:tcPr>
          <w:p w14:paraId="53E4F2EE" w14:textId="77777777" w:rsidR="00591B44" w:rsidRPr="00177FD2" w:rsidRDefault="00591B44" w:rsidP="002369E7"/>
        </w:tc>
        <w:tc>
          <w:tcPr>
            <w:tcW w:w="2880" w:type="dxa"/>
          </w:tcPr>
          <w:p w14:paraId="11488562" w14:textId="77777777" w:rsidR="00591B44" w:rsidRPr="00177FD2" w:rsidRDefault="00591B44" w:rsidP="002369E7"/>
        </w:tc>
        <w:tc>
          <w:tcPr>
            <w:tcW w:w="3577" w:type="dxa"/>
          </w:tcPr>
          <w:p w14:paraId="2631A9D0" w14:textId="77777777" w:rsidR="00591B44" w:rsidRPr="00177FD2" w:rsidRDefault="00591B44" w:rsidP="002369E7"/>
        </w:tc>
      </w:tr>
      <w:tr w:rsidR="00591B44" w:rsidRPr="00177FD2" w14:paraId="68A50CF3" w14:textId="77777777" w:rsidTr="002369E7">
        <w:trPr>
          <w:trHeight w:val="480"/>
        </w:trPr>
        <w:tc>
          <w:tcPr>
            <w:tcW w:w="2628" w:type="dxa"/>
          </w:tcPr>
          <w:p w14:paraId="400B098E" w14:textId="77777777" w:rsidR="00591B44" w:rsidRPr="00177FD2" w:rsidRDefault="00591B44" w:rsidP="002369E7"/>
        </w:tc>
        <w:tc>
          <w:tcPr>
            <w:tcW w:w="2700" w:type="dxa"/>
          </w:tcPr>
          <w:p w14:paraId="027A7437" w14:textId="77777777" w:rsidR="00591B44" w:rsidRPr="00177FD2" w:rsidRDefault="00591B44" w:rsidP="002369E7"/>
        </w:tc>
        <w:tc>
          <w:tcPr>
            <w:tcW w:w="1800" w:type="dxa"/>
          </w:tcPr>
          <w:p w14:paraId="2EC91D7A" w14:textId="77777777" w:rsidR="00591B44" w:rsidRPr="00177FD2" w:rsidRDefault="00591B44" w:rsidP="002369E7"/>
        </w:tc>
        <w:tc>
          <w:tcPr>
            <w:tcW w:w="2880" w:type="dxa"/>
          </w:tcPr>
          <w:p w14:paraId="747C8D56" w14:textId="77777777" w:rsidR="00591B44" w:rsidRPr="00177FD2" w:rsidRDefault="00591B44" w:rsidP="002369E7"/>
        </w:tc>
        <w:tc>
          <w:tcPr>
            <w:tcW w:w="3577" w:type="dxa"/>
          </w:tcPr>
          <w:p w14:paraId="6947200A" w14:textId="77777777" w:rsidR="00591B44" w:rsidRPr="00177FD2" w:rsidRDefault="00591B44" w:rsidP="002369E7"/>
        </w:tc>
      </w:tr>
      <w:tr w:rsidR="00591B44" w:rsidRPr="00177FD2" w14:paraId="5DDF9225" w14:textId="77777777" w:rsidTr="002369E7">
        <w:trPr>
          <w:trHeight w:val="480"/>
        </w:trPr>
        <w:tc>
          <w:tcPr>
            <w:tcW w:w="2628" w:type="dxa"/>
          </w:tcPr>
          <w:p w14:paraId="797F25A9" w14:textId="77777777" w:rsidR="00591B44" w:rsidRPr="00177FD2" w:rsidRDefault="00591B44" w:rsidP="002369E7"/>
        </w:tc>
        <w:tc>
          <w:tcPr>
            <w:tcW w:w="2700" w:type="dxa"/>
          </w:tcPr>
          <w:p w14:paraId="1DD4C067" w14:textId="77777777" w:rsidR="00591B44" w:rsidRPr="00177FD2" w:rsidRDefault="00591B44" w:rsidP="002369E7"/>
        </w:tc>
        <w:tc>
          <w:tcPr>
            <w:tcW w:w="1800" w:type="dxa"/>
          </w:tcPr>
          <w:p w14:paraId="05E5FA93" w14:textId="77777777" w:rsidR="00591B44" w:rsidRPr="00177FD2" w:rsidRDefault="00591B44" w:rsidP="002369E7"/>
        </w:tc>
        <w:tc>
          <w:tcPr>
            <w:tcW w:w="2880" w:type="dxa"/>
          </w:tcPr>
          <w:p w14:paraId="62CA93FF" w14:textId="77777777" w:rsidR="00591B44" w:rsidRPr="00177FD2" w:rsidRDefault="00591B44" w:rsidP="002369E7"/>
        </w:tc>
        <w:tc>
          <w:tcPr>
            <w:tcW w:w="3577" w:type="dxa"/>
          </w:tcPr>
          <w:p w14:paraId="109C7921" w14:textId="77777777" w:rsidR="00591B44" w:rsidRPr="00177FD2" w:rsidRDefault="00591B44" w:rsidP="002369E7"/>
        </w:tc>
      </w:tr>
    </w:tbl>
    <w:p w14:paraId="1EEEC702" w14:textId="77777777" w:rsidR="00591B44" w:rsidRPr="00591B44" w:rsidRDefault="00591B44" w:rsidP="00591B44">
      <w:pPr>
        <w:ind w:left="360"/>
        <w:rPr>
          <w:b/>
          <w:bCs/>
        </w:rPr>
      </w:pPr>
      <w:r w:rsidRPr="00591B44">
        <w:rPr>
          <w:b/>
          <w:bCs/>
        </w:rPr>
        <w:t>REVIEW DATES</w:t>
      </w:r>
    </w:p>
    <w:tbl>
      <w:tblPr>
        <w:tblStyle w:val="TableGrid"/>
        <w:tblW w:w="13585" w:type="dxa"/>
        <w:tblLook w:val="04A0" w:firstRow="1" w:lastRow="0" w:firstColumn="1" w:lastColumn="0" w:noHBand="0" w:noVBand="1"/>
      </w:tblPr>
      <w:tblGrid>
        <w:gridCol w:w="5665"/>
        <w:gridCol w:w="1710"/>
        <w:gridCol w:w="4410"/>
        <w:gridCol w:w="1800"/>
      </w:tblGrid>
      <w:tr w:rsidR="00591B44" w:rsidRPr="00177FD2" w14:paraId="7791DD5E" w14:textId="77777777" w:rsidTr="002369E7">
        <w:trPr>
          <w:trHeight w:val="480"/>
        </w:trPr>
        <w:tc>
          <w:tcPr>
            <w:tcW w:w="5665" w:type="dxa"/>
            <w:shd w:val="clear" w:color="auto" w:fill="D9D9D9" w:themeFill="background1" w:themeFillShade="D9"/>
          </w:tcPr>
          <w:p w14:paraId="49554D73" w14:textId="77777777" w:rsidR="00591B44" w:rsidRPr="00226816" w:rsidRDefault="00591B44" w:rsidP="002369E7">
            <w:r w:rsidRPr="00226816">
              <w:t>Name:</w:t>
            </w:r>
          </w:p>
        </w:tc>
        <w:tc>
          <w:tcPr>
            <w:tcW w:w="1710" w:type="dxa"/>
            <w:shd w:val="clear" w:color="auto" w:fill="D9D9D9" w:themeFill="background1" w:themeFillShade="D9"/>
          </w:tcPr>
          <w:p w14:paraId="688917AE" w14:textId="77777777" w:rsidR="00591B44" w:rsidRPr="00226816" w:rsidRDefault="00591B44" w:rsidP="002369E7">
            <w:r w:rsidRPr="00226816">
              <w:t>Date</w:t>
            </w:r>
          </w:p>
        </w:tc>
        <w:tc>
          <w:tcPr>
            <w:tcW w:w="4410" w:type="dxa"/>
            <w:shd w:val="clear" w:color="auto" w:fill="D9D9D9" w:themeFill="background1" w:themeFillShade="D9"/>
          </w:tcPr>
          <w:p w14:paraId="6E5E656B" w14:textId="77777777" w:rsidR="00591B44" w:rsidRPr="00226816" w:rsidRDefault="00591B44" w:rsidP="002369E7">
            <w:r w:rsidRPr="00226816">
              <w:t>Name:</w:t>
            </w:r>
          </w:p>
        </w:tc>
        <w:tc>
          <w:tcPr>
            <w:tcW w:w="1800" w:type="dxa"/>
            <w:shd w:val="clear" w:color="auto" w:fill="D9D9D9" w:themeFill="background1" w:themeFillShade="D9"/>
          </w:tcPr>
          <w:p w14:paraId="3665B9B3" w14:textId="77777777" w:rsidR="00591B44" w:rsidRPr="00226816" w:rsidRDefault="00591B44" w:rsidP="002369E7">
            <w:r w:rsidRPr="00226816">
              <w:t>Date:</w:t>
            </w:r>
          </w:p>
        </w:tc>
      </w:tr>
      <w:tr w:rsidR="00591B44" w:rsidRPr="00177FD2" w14:paraId="22D3C95E" w14:textId="77777777" w:rsidTr="002369E7">
        <w:trPr>
          <w:trHeight w:val="501"/>
        </w:trPr>
        <w:tc>
          <w:tcPr>
            <w:tcW w:w="5665" w:type="dxa"/>
          </w:tcPr>
          <w:p w14:paraId="31E65B15" w14:textId="77777777" w:rsidR="00591B44" w:rsidRPr="00177FD2" w:rsidRDefault="00591B44" w:rsidP="002369E7">
            <w:pPr>
              <w:rPr>
                <w:sz w:val="20"/>
                <w:szCs w:val="20"/>
              </w:rPr>
            </w:pPr>
          </w:p>
        </w:tc>
        <w:tc>
          <w:tcPr>
            <w:tcW w:w="1710" w:type="dxa"/>
          </w:tcPr>
          <w:p w14:paraId="6D40F8E3" w14:textId="77777777" w:rsidR="00591B44" w:rsidRPr="00177FD2" w:rsidRDefault="00591B44" w:rsidP="002369E7">
            <w:pPr>
              <w:rPr>
                <w:sz w:val="20"/>
                <w:szCs w:val="20"/>
              </w:rPr>
            </w:pPr>
          </w:p>
        </w:tc>
        <w:tc>
          <w:tcPr>
            <w:tcW w:w="4410" w:type="dxa"/>
          </w:tcPr>
          <w:p w14:paraId="70990882" w14:textId="77777777" w:rsidR="00591B44" w:rsidRPr="00177FD2" w:rsidRDefault="00591B44" w:rsidP="002369E7">
            <w:pPr>
              <w:rPr>
                <w:sz w:val="20"/>
                <w:szCs w:val="20"/>
              </w:rPr>
            </w:pPr>
          </w:p>
        </w:tc>
        <w:tc>
          <w:tcPr>
            <w:tcW w:w="1800" w:type="dxa"/>
          </w:tcPr>
          <w:p w14:paraId="39E860BB" w14:textId="77777777" w:rsidR="00591B44" w:rsidRPr="00177FD2" w:rsidRDefault="00591B44" w:rsidP="002369E7">
            <w:pPr>
              <w:rPr>
                <w:sz w:val="20"/>
                <w:szCs w:val="20"/>
              </w:rPr>
            </w:pPr>
          </w:p>
        </w:tc>
      </w:tr>
      <w:tr w:rsidR="00591B44" w:rsidRPr="00177FD2" w14:paraId="6DEF5B68" w14:textId="77777777" w:rsidTr="002369E7">
        <w:trPr>
          <w:trHeight w:val="501"/>
        </w:trPr>
        <w:tc>
          <w:tcPr>
            <w:tcW w:w="5665" w:type="dxa"/>
          </w:tcPr>
          <w:p w14:paraId="31E0D00D" w14:textId="77777777" w:rsidR="00591B44" w:rsidRPr="00177FD2" w:rsidRDefault="00591B44" w:rsidP="002369E7">
            <w:pPr>
              <w:rPr>
                <w:sz w:val="20"/>
                <w:szCs w:val="20"/>
              </w:rPr>
            </w:pPr>
          </w:p>
        </w:tc>
        <w:tc>
          <w:tcPr>
            <w:tcW w:w="1710" w:type="dxa"/>
          </w:tcPr>
          <w:p w14:paraId="189A3F58" w14:textId="77777777" w:rsidR="00591B44" w:rsidRPr="00177FD2" w:rsidRDefault="00591B44" w:rsidP="002369E7">
            <w:pPr>
              <w:rPr>
                <w:sz w:val="20"/>
                <w:szCs w:val="20"/>
              </w:rPr>
            </w:pPr>
          </w:p>
        </w:tc>
        <w:tc>
          <w:tcPr>
            <w:tcW w:w="4410" w:type="dxa"/>
          </w:tcPr>
          <w:p w14:paraId="707CC46B" w14:textId="77777777" w:rsidR="00591B44" w:rsidRPr="00177FD2" w:rsidRDefault="00591B44" w:rsidP="002369E7">
            <w:pPr>
              <w:rPr>
                <w:sz w:val="20"/>
                <w:szCs w:val="20"/>
              </w:rPr>
            </w:pPr>
          </w:p>
        </w:tc>
        <w:tc>
          <w:tcPr>
            <w:tcW w:w="1800" w:type="dxa"/>
          </w:tcPr>
          <w:p w14:paraId="7D883893" w14:textId="77777777" w:rsidR="00591B44" w:rsidRPr="00177FD2" w:rsidRDefault="00591B44" w:rsidP="002369E7">
            <w:pPr>
              <w:rPr>
                <w:sz w:val="20"/>
                <w:szCs w:val="20"/>
              </w:rPr>
            </w:pPr>
          </w:p>
        </w:tc>
      </w:tr>
      <w:tr w:rsidR="00591B44" w:rsidRPr="00177FD2" w14:paraId="63FE2A95" w14:textId="77777777" w:rsidTr="002369E7">
        <w:trPr>
          <w:trHeight w:val="501"/>
        </w:trPr>
        <w:tc>
          <w:tcPr>
            <w:tcW w:w="5665" w:type="dxa"/>
          </w:tcPr>
          <w:p w14:paraId="7B2B3699" w14:textId="77777777" w:rsidR="00591B44" w:rsidRPr="00177FD2" w:rsidRDefault="00591B44" w:rsidP="002369E7">
            <w:pPr>
              <w:rPr>
                <w:sz w:val="20"/>
                <w:szCs w:val="20"/>
              </w:rPr>
            </w:pPr>
          </w:p>
        </w:tc>
        <w:tc>
          <w:tcPr>
            <w:tcW w:w="1710" w:type="dxa"/>
          </w:tcPr>
          <w:p w14:paraId="43DA8305" w14:textId="77777777" w:rsidR="00591B44" w:rsidRPr="00177FD2" w:rsidRDefault="00591B44" w:rsidP="002369E7">
            <w:pPr>
              <w:rPr>
                <w:sz w:val="20"/>
                <w:szCs w:val="20"/>
              </w:rPr>
            </w:pPr>
          </w:p>
        </w:tc>
        <w:tc>
          <w:tcPr>
            <w:tcW w:w="4410" w:type="dxa"/>
          </w:tcPr>
          <w:p w14:paraId="30E11EF9" w14:textId="77777777" w:rsidR="00591B44" w:rsidRPr="00177FD2" w:rsidRDefault="00591B44" w:rsidP="002369E7">
            <w:pPr>
              <w:rPr>
                <w:sz w:val="20"/>
                <w:szCs w:val="20"/>
              </w:rPr>
            </w:pPr>
          </w:p>
        </w:tc>
        <w:tc>
          <w:tcPr>
            <w:tcW w:w="1800" w:type="dxa"/>
          </w:tcPr>
          <w:p w14:paraId="476E0D39" w14:textId="77777777" w:rsidR="00591B44" w:rsidRPr="00177FD2" w:rsidRDefault="00591B44" w:rsidP="002369E7">
            <w:pPr>
              <w:rPr>
                <w:sz w:val="20"/>
                <w:szCs w:val="20"/>
              </w:rPr>
            </w:pPr>
          </w:p>
        </w:tc>
      </w:tr>
    </w:tbl>
    <w:p w14:paraId="1292964D" w14:textId="77777777" w:rsidR="00591B44" w:rsidRPr="00C11046" w:rsidRDefault="00591B44" w:rsidP="00591B44"/>
    <w:p w14:paraId="6D08E731" w14:textId="77777777" w:rsidR="00591B44" w:rsidRDefault="00591B44" w:rsidP="00591B44"/>
    <w:sectPr w:rsidR="00591B44" w:rsidSect="00591B44">
      <w:pgSz w:w="15840" w:h="12240" w:orient="landscape"/>
      <w:pgMar w:top="1080" w:right="1440" w:bottom="108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0AFE" w14:textId="77777777" w:rsidR="00FB3E30" w:rsidRDefault="00FB3E30">
      <w:r>
        <w:separator/>
      </w:r>
    </w:p>
  </w:endnote>
  <w:endnote w:type="continuationSeparator" w:id="0">
    <w:p w14:paraId="281380B5" w14:textId="77777777" w:rsidR="00FB3E30" w:rsidRDefault="00FB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F6F8" w14:textId="77777777" w:rsidR="00195E3E" w:rsidRDefault="00195E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73F17" w14:textId="77777777" w:rsidR="00195E3E" w:rsidRDefault="00195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47124174"/>
      <w:docPartObj>
        <w:docPartGallery w:val="Page Numbers (Bottom of Page)"/>
        <w:docPartUnique/>
      </w:docPartObj>
    </w:sdtPr>
    <w:sdtEndPr>
      <w:rPr>
        <w:sz w:val="24"/>
        <w:szCs w:val="24"/>
      </w:rPr>
    </w:sdtEndPr>
    <w:sdtContent>
      <w:sdt>
        <w:sdtPr>
          <w:rPr>
            <w:sz w:val="20"/>
            <w:szCs w:val="20"/>
          </w:rPr>
          <w:id w:val="1728636285"/>
          <w:docPartObj>
            <w:docPartGallery w:val="Page Numbers (Top of Page)"/>
            <w:docPartUnique/>
          </w:docPartObj>
        </w:sdtPr>
        <w:sdtEndPr>
          <w:rPr>
            <w:sz w:val="24"/>
            <w:szCs w:val="24"/>
          </w:rPr>
        </w:sdtEndPr>
        <w:sdtContent>
          <w:p w14:paraId="7FDF6303" w14:textId="1871F56C" w:rsidR="00CE02D5" w:rsidRDefault="00CE02D5" w:rsidP="00591B44">
            <w:pPr>
              <w:pStyle w:val="Footer"/>
              <w:tabs>
                <w:tab w:val="clear" w:pos="8640"/>
              </w:tabs>
              <w:jc w:val="center"/>
            </w:pPr>
            <w:r w:rsidRPr="00CE02D5">
              <w:rPr>
                <w:sz w:val="20"/>
                <w:szCs w:val="20"/>
              </w:rPr>
              <w:tab/>
            </w:r>
            <w:r w:rsidRPr="00CE02D5">
              <w:rPr>
                <w:sz w:val="20"/>
                <w:szCs w:val="20"/>
              </w:rPr>
              <w:tab/>
            </w:r>
            <w:r w:rsidR="00591B44">
              <w:rPr>
                <w:sz w:val="20"/>
                <w:szCs w:val="20"/>
              </w:rPr>
              <w:tab/>
            </w:r>
            <w:r w:rsidR="00591B44">
              <w:rPr>
                <w:sz w:val="20"/>
                <w:szCs w:val="20"/>
              </w:rPr>
              <w:tab/>
            </w:r>
            <w:r w:rsidR="00591B44">
              <w:rPr>
                <w:sz w:val="20"/>
                <w:szCs w:val="20"/>
              </w:rPr>
              <w:tab/>
            </w:r>
            <w:r w:rsidR="00591B44">
              <w:rPr>
                <w:sz w:val="20"/>
                <w:szCs w:val="20"/>
              </w:rPr>
              <w:tab/>
            </w:r>
            <w:r w:rsidR="00591B44">
              <w:rPr>
                <w:sz w:val="20"/>
                <w:szCs w:val="20"/>
              </w:rPr>
              <w:tab/>
            </w:r>
            <w:r w:rsidRPr="00CE02D5">
              <w:rPr>
                <w:sz w:val="20"/>
                <w:szCs w:val="20"/>
              </w:rPr>
              <w:t>Rev. 2020</w:t>
            </w:r>
          </w:p>
        </w:sdtContent>
      </w:sdt>
    </w:sdtContent>
  </w:sdt>
  <w:p w14:paraId="12A42EFC" w14:textId="77777777" w:rsidR="00195E3E" w:rsidRPr="00CE02D5" w:rsidRDefault="00195E3E" w:rsidP="00CE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F482" w14:textId="77777777" w:rsidR="00FB3E30" w:rsidRDefault="00FB3E30">
      <w:r>
        <w:separator/>
      </w:r>
    </w:p>
  </w:footnote>
  <w:footnote w:type="continuationSeparator" w:id="0">
    <w:p w14:paraId="493F3540" w14:textId="77777777" w:rsidR="00FB3E30" w:rsidRDefault="00FB3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CAD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982A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16C7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520C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70C6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D6BB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865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6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A0A5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C82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6603B"/>
    <w:multiLevelType w:val="hybridMultilevel"/>
    <w:tmpl w:val="E06AD882"/>
    <w:lvl w:ilvl="0" w:tplc="368A9634">
      <w:start w:val="1"/>
      <w:numFmt w:val="bullet"/>
      <w:lvlText w:val="•"/>
      <w:lvlJc w:val="left"/>
      <w:pPr>
        <w:tabs>
          <w:tab w:val="num" w:pos="768"/>
        </w:tabs>
        <w:ind w:left="840" w:hanging="216"/>
      </w:pPr>
      <w:rPr>
        <w:rFonts w:ascii="Times New Roman" w:hAnsi="Times New Roman" w:cs="Times New Roman" w:hint="default"/>
        <w:b/>
        <w:i w:val="0"/>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05DA1D45"/>
    <w:multiLevelType w:val="hybridMultilevel"/>
    <w:tmpl w:val="9508D926"/>
    <w:lvl w:ilvl="0" w:tplc="219A7F0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1B7DDC"/>
    <w:multiLevelType w:val="hybridMultilevel"/>
    <w:tmpl w:val="6E5C2500"/>
    <w:lvl w:ilvl="0" w:tplc="4A5AD05C">
      <w:start w:val="1"/>
      <w:numFmt w:val="bullet"/>
      <w:lvlText w:val=""/>
      <w:lvlJc w:val="left"/>
      <w:pPr>
        <w:tabs>
          <w:tab w:val="num" w:pos="360"/>
        </w:tabs>
        <w:ind w:left="360" w:hanging="360"/>
      </w:pPr>
      <w:rPr>
        <w:rFonts w:ascii="Wingdings" w:hAnsi="Wingdings" w:hint="default"/>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0791E5D"/>
    <w:multiLevelType w:val="hybridMultilevel"/>
    <w:tmpl w:val="0A360ADA"/>
    <w:lvl w:ilvl="0" w:tplc="368A9634">
      <w:start w:val="1"/>
      <w:numFmt w:val="bullet"/>
      <w:lvlText w:val="•"/>
      <w:lvlJc w:val="left"/>
      <w:pPr>
        <w:tabs>
          <w:tab w:val="num" w:pos="828"/>
        </w:tabs>
        <w:ind w:left="900" w:hanging="216"/>
      </w:pPr>
      <w:rPr>
        <w:rFonts w:ascii="Times New Roman" w:hAnsi="Times New Roman" w:cs="Times New Roman" w:hint="default"/>
        <w:b/>
        <w:i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11A2300"/>
    <w:multiLevelType w:val="hybridMultilevel"/>
    <w:tmpl w:val="50B228F8"/>
    <w:lvl w:ilvl="0" w:tplc="A9BC28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106D12"/>
    <w:multiLevelType w:val="hybridMultilevel"/>
    <w:tmpl w:val="1AF44A66"/>
    <w:lvl w:ilvl="0" w:tplc="A47250A6">
      <w:start w:val="1"/>
      <w:numFmt w:val="bullet"/>
      <w:lvlText w:val=""/>
      <w:lvlJc w:val="left"/>
      <w:pPr>
        <w:ind w:left="720" w:hanging="360"/>
      </w:pPr>
      <w:rPr>
        <w:rFonts w:ascii="Symbol" w:hAnsi="Symbol" w:hint="default"/>
        <w:b/>
        <w:bCs/>
        <w:sz w:val="28"/>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D6C2C"/>
    <w:multiLevelType w:val="hybridMultilevel"/>
    <w:tmpl w:val="551227E4"/>
    <w:lvl w:ilvl="0" w:tplc="4A5AD0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C5283"/>
    <w:multiLevelType w:val="hybridMultilevel"/>
    <w:tmpl w:val="856E4E16"/>
    <w:lvl w:ilvl="0" w:tplc="4A5AD0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D0942"/>
    <w:multiLevelType w:val="hybridMultilevel"/>
    <w:tmpl w:val="ACFA6216"/>
    <w:lvl w:ilvl="0" w:tplc="72DE5116">
      <w:start w:val="1"/>
      <w:numFmt w:val="decimal"/>
      <w:lvlText w:val="%1."/>
      <w:lvlJc w:val="left"/>
      <w:pPr>
        <w:tabs>
          <w:tab w:val="num" w:pos="720"/>
        </w:tabs>
        <w:ind w:left="720" w:hanging="360"/>
      </w:pPr>
      <w:rPr>
        <w:rFonts w:hint="default"/>
      </w:rPr>
    </w:lvl>
    <w:lvl w:ilvl="1" w:tplc="4A5AD05C">
      <w:start w:val="1"/>
      <w:numFmt w:val="bullet"/>
      <w:lvlText w:val=""/>
      <w:lvlJc w:val="left"/>
      <w:pPr>
        <w:tabs>
          <w:tab w:val="num" w:pos="1224"/>
        </w:tabs>
        <w:ind w:left="1296" w:hanging="216"/>
      </w:pPr>
      <w:rPr>
        <w:rFonts w:ascii="Wingdings" w:hAnsi="Wingding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5055CF"/>
    <w:multiLevelType w:val="hybridMultilevel"/>
    <w:tmpl w:val="0EF05490"/>
    <w:lvl w:ilvl="0" w:tplc="AAE0F3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7C7B12"/>
    <w:multiLevelType w:val="hybridMultilevel"/>
    <w:tmpl w:val="663C6670"/>
    <w:lvl w:ilvl="0" w:tplc="368A9634">
      <w:start w:val="1"/>
      <w:numFmt w:val="bullet"/>
      <w:lvlText w:val="•"/>
      <w:lvlJc w:val="left"/>
      <w:pPr>
        <w:tabs>
          <w:tab w:val="num" w:pos="288"/>
        </w:tabs>
        <w:ind w:left="360" w:hanging="216"/>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22C15"/>
    <w:multiLevelType w:val="hybridMultilevel"/>
    <w:tmpl w:val="951271E2"/>
    <w:lvl w:ilvl="0" w:tplc="7B26F86C">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073BA6"/>
    <w:multiLevelType w:val="hybridMultilevel"/>
    <w:tmpl w:val="1144C540"/>
    <w:lvl w:ilvl="0" w:tplc="368A9634">
      <w:start w:val="1"/>
      <w:numFmt w:val="bullet"/>
      <w:lvlText w:val="•"/>
      <w:lvlJc w:val="left"/>
      <w:pPr>
        <w:tabs>
          <w:tab w:val="num" w:pos="948"/>
        </w:tabs>
        <w:ind w:left="1020" w:hanging="216"/>
      </w:pPr>
      <w:rPr>
        <w:rFonts w:ascii="Times New Roman" w:hAnsi="Times New Roman" w:cs="Times New Roman" w:hint="default"/>
        <w:b/>
        <w:i w:val="0"/>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3" w15:restartNumberingAfterBreak="0">
    <w:nsid w:val="5C7A0ECB"/>
    <w:multiLevelType w:val="hybridMultilevel"/>
    <w:tmpl w:val="43BA9C9C"/>
    <w:lvl w:ilvl="0" w:tplc="4A5AD0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C1961"/>
    <w:multiLevelType w:val="hybridMultilevel"/>
    <w:tmpl w:val="2A74ED2C"/>
    <w:lvl w:ilvl="0" w:tplc="3FA06C2C">
      <w:start w:val="1"/>
      <w:numFmt w:val="bullet"/>
      <w:lvlText w:val="•"/>
      <w:lvlJc w:val="left"/>
      <w:pPr>
        <w:tabs>
          <w:tab w:val="num" w:pos="648"/>
        </w:tabs>
        <w:ind w:left="720" w:hanging="216"/>
      </w:pPr>
      <w:rPr>
        <w:rFonts w:ascii="Times New Roman" w:hAnsi="Times New Roman"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C32C3C"/>
    <w:multiLevelType w:val="hybridMultilevel"/>
    <w:tmpl w:val="76726F70"/>
    <w:lvl w:ilvl="0" w:tplc="4A5AD05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634B3"/>
    <w:multiLevelType w:val="hybridMultilevel"/>
    <w:tmpl w:val="04186A00"/>
    <w:lvl w:ilvl="0" w:tplc="8F760D6E">
      <w:start w:val="1"/>
      <w:numFmt w:val="decimal"/>
      <w:lvlText w:val="%1."/>
      <w:lvlJc w:val="left"/>
      <w:pPr>
        <w:tabs>
          <w:tab w:val="num" w:pos="720"/>
        </w:tabs>
        <w:ind w:left="720" w:hanging="360"/>
      </w:pPr>
      <w:rPr>
        <w:rFonts w:hint="default"/>
      </w:rPr>
    </w:lvl>
    <w:lvl w:ilvl="1" w:tplc="368A9634">
      <w:start w:val="1"/>
      <w:numFmt w:val="bullet"/>
      <w:lvlText w:val="•"/>
      <w:lvlJc w:val="left"/>
      <w:pPr>
        <w:tabs>
          <w:tab w:val="num" w:pos="1224"/>
        </w:tabs>
        <w:ind w:left="1296" w:hanging="216"/>
      </w:pPr>
      <w:rPr>
        <w:rFonts w:ascii="Times New Roman" w:hAnsi="Times New Roman" w:cs="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1141B2"/>
    <w:multiLevelType w:val="hybridMultilevel"/>
    <w:tmpl w:val="2C9CAE30"/>
    <w:lvl w:ilvl="0" w:tplc="7B26F86C">
      <w:numFmt w:val="none"/>
      <w:lvlText w:val=""/>
      <w:lvlJc w:val="left"/>
      <w:pPr>
        <w:tabs>
          <w:tab w:val="num" w:pos="0"/>
        </w:tabs>
        <w:ind w:left="360" w:hanging="360"/>
      </w:pPr>
      <w:rPr>
        <w:rFonts w:ascii="Wingdings" w:hAnsi="Wingding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8F17F5"/>
    <w:multiLevelType w:val="hybridMultilevel"/>
    <w:tmpl w:val="9D94C934"/>
    <w:lvl w:ilvl="0" w:tplc="4A5AD0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8539F"/>
    <w:multiLevelType w:val="hybridMultilevel"/>
    <w:tmpl w:val="866C7B06"/>
    <w:lvl w:ilvl="0" w:tplc="368A9634">
      <w:start w:val="1"/>
      <w:numFmt w:val="bullet"/>
      <w:lvlText w:val="•"/>
      <w:lvlJc w:val="left"/>
      <w:pPr>
        <w:tabs>
          <w:tab w:val="num" w:pos="768"/>
        </w:tabs>
        <w:ind w:left="840" w:hanging="216"/>
      </w:pPr>
      <w:rPr>
        <w:rFonts w:ascii="Times New Roman" w:hAnsi="Times New Roman" w:cs="Times New Roman" w:hint="default"/>
        <w:b/>
        <w:i w:val="0"/>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791B4280"/>
    <w:multiLevelType w:val="hybridMultilevel"/>
    <w:tmpl w:val="BC6CF892"/>
    <w:lvl w:ilvl="0" w:tplc="1304F9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A02AD7"/>
    <w:multiLevelType w:val="hybridMultilevel"/>
    <w:tmpl w:val="D62C0758"/>
    <w:lvl w:ilvl="0" w:tplc="2AA08DF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7DFF71F1"/>
    <w:multiLevelType w:val="hybridMultilevel"/>
    <w:tmpl w:val="E57C7912"/>
    <w:lvl w:ilvl="0" w:tplc="4A5AD0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F6AAB"/>
    <w:multiLevelType w:val="hybridMultilevel"/>
    <w:tmpl w:val="FBB63614"/>
    <w:lvl w:ilvl="0" w:tplc="7B26F86C">
      <w:numFmt w:val="none"/>
      <w:lvlText w:val=""/>
      <w:lvlJc w:val="left"/>
      <w:pPr>
        <w:tabs>
          <w:tab w:val="num" w:pos="60"/>
        </w:tabs>
        <w:ind w:left="420" w:hanging="360"/>
      </w:pPr>
      <w:rPr>
        <w:rFonts w:ascii="Wingdings" w:hAnsi="Wingdings" w:hint="default"/>
        <w:sz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4"/>
  </w:num>
  <w:num w:numId="2">
    <w:abstractNumId w:val="12"/>
  </w:num>
  <w:num w:numId="3">
    <w:abstractNumId w:val="27"/>
  </w:num>
  <w:num w:numId="4">
    <w:abstractNumId w:val="21"/>
  </w:num>
  <w:num w:numId="5">
    <w:abstractNumId w:val="33"/>
  </w:num>
  <w:num w:numId="6">
    <w:abstractNumId w:val="30"/>
  </w:num>
  <w:num w:numId="7">
    <w:abstractNumId w:val="18"/>
  </w:num>
  <w:num w:numId="8">
    <w:abstractNumId w:val="24"/>
  </w:num>
  <w:num w:numId="9">
    <w:abstractNumId w:val="29"/>
  </w:num>
  <w:num w:numId="10">
    <w:abstractNumId w:val="10"/>
  </w:num>
  <w:num w:numId="11">
    <w:abstractNumId w:val="13"/>
  </w:num>
  <w:num w:numId="12">
    <w:abstractNumId w:val="22"/>
  </w:num>
  <w:num w:numId="13">
    <w:abstractNumId w:val="26"/>
  </w:num>
  <w:num w:numId="14">
    <w:abstractNumId w:val="19"/>
  </w:num>
  <w:num w:numId="15">
    <w:abstractNumId w:val="20"/>
  </w:num>
  <w:num w:numId="16">
    <w:abstractNumId w:val="31"/>
  </w:num>
  <w:num w:numId="17">
    <w:abstractNumId w:val="25"/>
  </w:num>
  <w:num w:numId="18">
    <w:abstractNumId w:val="23"/>
  </w:num>
  <w:num w:numId="19">
    <w:abstractNumId w:val="17"/>
  </w:num>
  <w:num w:numId="20">
    <w:abstractNumId w:val="32"/>
  </w:num>
  <w:num w:numId="21">
    <w:abstractNumId w:val="16"/>
  </w:num>
  <w:num w:numId="22">
    <w:abstractNumId w:val="15"/>
  </w:num>
  <w:num w:numId="23">
    <w:abstractNumId w:val="28"/>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90"/>
    <w:rsid w:val="000066BD"/>
    <w:rsid w:val="00052F60"/>
    <w:rsid w:val="000563ED"/>
    <w:rsid w:val="00073D0E"/>
    <w:rsid w:val="000B49C5"/>
    <w:rsid w:val="000D049D"/>
    <w:rsid w:val="000E1F71"/>
    <w:rsid w:val="00132FD8"/>
    <w:rsid w:val="00151FDB"/>
    <w:rsid w:val="00157893"/>
    <w:rsid w:val="001741DE"/>
    <w:rsid w:val="0019323F"/>
    <w:rsid w:val="00195E3E"/>
    <w:rsid w:val="001B414A"/>
    <w:rsid w:val="001C3464"/>
    <w:rsid w:val="001E7AC4"/>
    <w:rsid w:val="002225B0"/>
    <w:rsid w:val="002B4192"/>
    <w:rsid w:val="002C6F89"/>
    <w:rsid w:val="002D2B3D"/>
    <w:rsid w:val="00311B9B"/>
    <w:rsid w:val="003349E3"/>
    <w:rsid w:val="00354828"/>
    <w:rsid w:val="003A279B"/>
    <w:rsid w:val="003E10DD"/>
    <w:rsid w:val="0040389C"/>
    <w:rsid w:val="00443494"/>
    <w:rsid w:val="00453F13"/>
    <w:rsid w:val="0045578C"/>
    <w:rsid w:val="004D58E5"/>
    <w:rsid w:val="00551059"/>
    <w:rsid w:val="00574CAF"/>
    <w:rsid w:val="00582D11"/>
    <w:rsid w:val="00591B44"/>
    <w:rsid w:val="005D4900"/>
    <w:rsid w:val="006270D1"/>
    <w:rsid w:val="00687C31"/>
    <w:rsid w:val="00697948"/>
    <w:rsid w:val="00722643"/>
    <w:rsid w:val="00777E59"/>
    <w:rsid w:val="00793923"/>
    <w:rsid w:val="00796939"/>
    <w:rsid w:val="007D0DB3"/>
    <w:rsid w:val="00874D79"/>
    <w:rsid w:val="00891DA3"/>
    <w:rsid w:val="008C04FC"/>
    <w:rsid w:val="008F015E"/>
    <w:rsid w:val="00922B08"/>
    <w:rsid w:val="00971B43"/>
    <w:rsid w:val="0097217E"/>
    <w:rsid w:val="00986991"/>
    <w:rsid w:val="009C6A90"/>
    <w:rsid w:val="00A265B7"/>
    <w:rsid w:val="00A30AC6"/>
    <w:rsid w:val="00A64D97"/>
    <w:rsid w:val="00A67C9A"/>
    <w:rsid w:val="00A75737"/>
    <w:rsid w:val="00AC0583"/>
    <w:rsid w:val="00AF5CC6"/>
    <w:rsid w:val="00B111A2"/>
    <w:rsid w:val="00B26E18"/>
    <w:rsid w:val="00B47C1A"/>
    <w:rsid w:val="00B93562"/>
    <w:rsid w:val="00BA558B"/>
    <w:rsid w:val="00C706D4"/>
    <w:rsid w:val="00CC0FE1"/>
    <w:rsid w:val="00CE02D5"/>
    <w:rsid w:val="00CE3660"/>
    <w:rsid w:val="00CF4EA8"/>
    <w:rsid w:val="00D3258F"/>
    <w:rsid w:val="00D662BD"/>
    <w:rsid w:val="00D91F9F"/>
    <w:rsid w:val="00DF668E"/>
    <w:rsid w:val="00DF71B6"/>
    <w:rsid w:val="00E409CA"/>
    <w:rsid w:val="00E42E54"/>
    <w:rsid w:val="00E91F71"/>
    <w:rsid w:val="00EB1E1A"/>
    <w:rsid w:val="00EC69BC"/>
    <w:rsid w:val="00F842EF"/>
    <w:rsid w:val="00FB3E30"/>
    <w:rsid w:val="00FC4831"/>
    <w:rsid w:val="00FD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872DF8"/>
  <w15:chartTrackingRefBased/>
  <w15:docId w15:val="{E220E88A-26A4-4D60-B5D3-D33A5294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548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48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48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5482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482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482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482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48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48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132FD8"/>
    <w:pPr>
      <w:ind w:left="720"/>
    </w:pPr>
  </w:style>
  <w:style w:type="paragraph" w:styleId="BalloonText">
    <w:name w:val="Balloon Text"/>
    <w:basedOn w:val="Normal"/>
    <w:link w:val="BalloonTextChar"/>
    <w:uiPriority w:val="99"/>
    <w:semiHidden/>
    <w:unhideWhenUsed/>
    <w:rsid w:val="002B4192"/>
    <w:rPr>
      <w:rFonts w:ascii="Tahoma" w:hAnsi="Tahoma" w:cs="Tahoma"/>
      <w:sz w:val="16"/>
      <w:szCs w:val="16"/>
    </w:rPr>
  </w:style>
  <w:style w:type="character" w:customStyle="1" w:styleId="BalloonTextChar">
    <w:name w:val="Balloon Text Char"/>
    <w:link w:val="BalloonText"/>
    <w:uiPriority w:val="99"/>
    <w:semiHidden/>
    <w:rsid w:val="002B4192"/>
    <w:rPr>
      <w:rFonts w:ascii="Tahoma" w:hAnsi="Tahoma" w:cs="Tahoma"/>
      <w:sz w:val="16"/>
      <w:szCs w:val="16"/>
    </w:rPr>
  </w:style>
  <w:style w:type="character" w:customStyle="1" w:styleId="FooterChar">
    <w:name w:val="Footer Char"/>
    <w:link w:val="Footer"/>
    <w:uiPriority w:val="99"/>
    <w:rsid w:val="00793923"/>
    <w:rPr>
      <w:sz w:val="24"/>
      <w:szCs w:val="24"/>
    </w:rPr>
  </w:style>
  <w:style w:type="paragraph" w:styleId="Bibliography">
    <w:name w:val="Bibliography"/>
    <w:basedOn w:val="Normal"/>
    <w:next w:val="Normal"/>
    <w:uiPriority w:val="37"/>
    <w:semiHidden/>
    <w:unhideWhenUsed/>
    <w:rsid w:val="00354828"/>
  </w:style>
  <w:style w:type="paragraph" w:styleId="BlockText">
    <w:name w:val="Block Text"/>
    <w:basedOn w:val="Normal"/>
    <w:uiPriority w:val="99"/>
    <w:semiHidden/>
    <w:unhideWhenUsed/>
    <w:rsid w:val="0035482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354828"/>
    <w:pPr>
      <w:spacing w:after="120"/>
    </w:pPr>
  </w:style>
  <w:style w:type="character" w:customStyle="1" w:styleId="BodyTextChar">
    <w:name w:val="Body Text Char"/>
    <w:basedOn w:val="DefaultParagraphFont"/>
    <w:link w:val="BodyText"/>
    <w:uiPriority w:val="99"/>
    <w:semiHidden/>
    <w:rsid w:val="00354828"/>
    <w:rPr>
      <w:sz w:val="24"/>
      <w:szCs w:val="24"/>
    </w:rPr>
  </w:style>
  <w:style w:type="paragraph" w:styleId="BodyText2">
    <w:name w:val="Body Text 2"/>
    <w:basedOn w:val="Normal"/>
    <w:link w:val="BodyText2Char"/>
    <w:uiPriority w:val="99"/>
    <w:semiHidden/>
    <w:unhideWhenUsed/>
    <w:rsid w:val="00354828"/>
    <w:pPr>
      <w:spacing w:after="120" w:line="480" w:lineRule="auto"/>
    </w:pPr>
  </w:style>
  <w:style w:type="character" w:customStyle="1" w:styleId="BodyText2Char">
    <w:name w:val="Body Text 2 Char"/>
    <w:basedOn w:val="DefaultParagraphFont"/>
    <w:link w:val="BodyText2"/>
    <w:uiPriority w:val="99"/>
    <w:semiHidden/>
    <w:rsid w:val="00354828"/>
    <w:rPr>
      <w:sz w:val="24"/>
      <w:szCs w:val="24"/>
    </w:rPr>
  </w:style>
  <w:style w:type="paragraph" w:styleId="BodyText3">
    <w:name w:val="Body Text 3"/>
    <w:basedOn w:val="Normal"/>
    <w:link w:val="BodyText3Char"/>
    <w:uiPriority w:val="99"/>
    <w:semiHidden/>
    <w:unhideWhenUsed/>
    <w:rsid w:val="00354828"/>
    <w:pPr>
      <w:spacing w:after="120"/>
    </w:pPr>
    <w:rPr>
      <w:sz w:val="16"/>
      <w:szCs w:val="16"/>
    </w:rPr>
  </w:style>
  <w:style w:type="character" w:customStyle="1" w:styleId="BodyText3Char">
    <w:name w:val="Body Text 3 Char"/>
    <w:basedOn w:val="DefaultParagraphFont"/>
    <w:link w:val="BodyText3"/>
    <w:uiPriority w:val="99"/>
    <w:semiHidden/>
    <w:rsid w:val="00354828"/>
    <w:rPr>
      <w:sz w:val="16"/>
      <w:szCs w:val="16"/>
    </w:rPr>
  </w:style>
  <w:style w:type="paragraph" w:styleId="BodyTextFirstIndent">
    <w:name w:val="Body Text First Indent"/>
    <w:basedOn w:val="BodyText"/>
    <w:link w:val="BodyTextFirstIndentChar"/>
    <w:uiPriority w:val="99"/>
    <w:semiHidden/>
    <w:unhideWhenUsed/>
    <w:rsid w:val="00354828"/>
    <w:pPr>
      <w:spacing w:after="0"/>
      <w:ind w:firstLine="360"/>
    </w:pPr>
  </w:style>
  <w:style w:type="character" w:customStyle="1" w:styleId="BodyTextFirstIndentChar">
    <w:name w:val="Body Text First Indent Char"/>
    <w:basedOn w:val="BodyTextChar"/>
    <w:link w:val="BodyTextFirstIndent"/>
    <w:uiPriority w:val="99"/>
    <w:semiHidden/>
    <w:rsid w:val="00354828"/>
    <w:rPr>
      <w:sz w:val="24"/>
      <w:szCs w:val="24"/>
    </w:rPr>
  </w:style>
  <w:style w:type="paragraph" w:styleId="BodyTextIndent">
    <w:name w:val="Body Text Indent"/>
    <w:basedOn w:val="Normal"/>
    <w:link w:val="BodyTextIndentChar"/>
    <w:uiPriority w:val="99"/>
    <w:semiHidden/>
    <w:unhideWhenUsed/>
    <w:rsid w:val="00354828"/>
    <w:pPr>
      <w:spacing w:after="120"/>
      <w:ind w:left="360"/>
    </w:pPr>
  </w:style>
  <w:style w:type="character" w:customStyle="1" w:styleId="BodyTextIndentChar">
    <w:name w:val="Body Text Indent Char"/>
    <w:basedOn w:val="DefaultParagraphFont"/>
    <w:link w:val="BodyTextIndent"/>
    <w:uiPriority w:val="99"/>
    <w:semiHidden/>
    <w:rsid w:val="00354828"/>
    <w:rPr>
      <w:sz w:val="24"/>
      <w:szCs w:val="24"/>
    </w:rPr>
  </w:style>
  <w:style w:type="paragraph" w:styleId="BodyTextFirstIndent2">
    <w:name w:val="Body Text First Indent 2"/>
    <w:basedOn w:val="BodyTextIndent"/>
    <w:link w:val="BodyTextFirstIndent2Char"/>
    <w:uiPriority w:val="99"/>
    <w:semiHidden/>
    <w:unhideWhenUsed/>
    <w:rsid w:val="00354828"/>
    <w:pPr>
      <w:spacing w:after="0"/>
      <w:ind w:firstLine="360"/>
    </w:pPr>
  </w:style>
  <w:style w:type="character" w:customStyle="1" w:styleId="BodyTextFirstIndent2Char">
    <w:name w:val="Body Text First Indent 2 Char"/>
    <w:basedOn w:val="BodyTextIndentChar"/>
    <w:link w:val="BodyTextFirstIndent2"/>
    <w:uiPriority w:val="99"/>
    <w:semiHidden/>
    <w:rsid w:val="00354828"/>
    <w:rPr>
      <w:sz w:val="24"/>
      <w:szCs w:val="24"/>
    </w:rPr>
  </w:style>
  <w:style w:type="paragraph" w:styleId="BodyTextIndent2">
    <w:name w:val="Body Text Indent 2"/>
    <w:basedOn w:val="Normal"/>
    <w:link w:val="BodyTextIndent2Char"/>
    <w:uiPriority w:val="99"/>
    <w:semiHidden/>
    <w:unhideWhenUsed/>
    <w:rsid w:val="00354828"/>
    <w:pPr>
      <w:spacing w:after="120" w:line="480" w:lineRule="auto"/>
      <w:ind w:left="360"/>
    </w:pPr>
  </w:style>
  <w:style w:type="character" w:customStyle="1" w:styleId="BodyTextIndent2Char">
    <w:name w:val="Body Text Indent 2 Char"/>
    <w:basedOn w:val="DefaultParagraphFont"/>
    <w:link w:val="BodyTextIndent2"/>
    <w:uiPriority w:val="99"/>
    <w:semiHidden/>
    <w:rsid w:val="00354828"/>
    <w:rPr>
      <w:sz w:val="24"/>
      <w:szCs w:val="24"/>
    </w:rPr>
  </w:style>
  <w:style w:type="paragraph" w:styleId="BodyTextIndent3">
    <w:name w:val="Body Text Indent 3"/>
    <w:basedOn w:val="Normal"/>
    <w:link w:val="BodyTextIndent3Char"/>
    <w:uiPriority w:val="99"/>
    <w:semiHidden/>
    <w:unhideWhenUsed/>
    <w:rsid w:val="003548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4828"/>
    <w:rPr>
      <w:sz w:val="16"/>
      <w:szCs w:val="16"/>
    </w:rPr>
  </w:style>
  <w:style w:type="paragraph" w:styleId="Caption">
    <w:name w:val="caption"/>
    <w:basedOn w:val="Normal"/>
    <w:next w:val="Normal"/>
    <w:uiPriority w:val="35"/>
    <w:semiHidden/>
    <w:unhideWhenUsed/>
    <w:qFormat/>
    <w:rsid w:val="00354828"/>
    <w:pPr>
      <w:spacing w:after="200"/>
    </w:pPr>
    <w:rPr>
      <w:i/>
      <w:iCs/>
      <w:color w:val="44546A" w:themeColor="text2"/>
      <w:sz w:val="18"/>
      <w:szCs w:val="18"/>
    </w:rPr>
  </w:style>
  <w:style w:type="paragraph" w:styleId="Closing">
    <w:name w:val="Closing"/>
    <w:basedOn w:val="Normal"/>
    <w:link w:val="ClosingChar"/>
    <w:uiPriority w:val="99"/>
    <w:semiHidden/>
    <w:unhideWhenUsed/>
    <w:rsid w:val="00354828"/>
    <w:pPr>
      <w:ind w:left="4320"/>
    </w:pPr>
  </w:style>
  <w:style w:type="character" w:customStyle="1" w:styleId="ClosingChar">
    <w:name w:val="Closing Char"/>
    <w:basedOn w:val="DefaultParagraphFont"/>
    <w:link w:val="Closing"/>
    <w:uiPriority w:val="99"/>
    <w:semiHidden/>
    <w:rsid w:val="00354828"/>
    <w:rPr>
      <w:sz w:val="24"/>
      <w:szCs w:val="24"/>
    </w:rPr>
  </w:style>
  <w:style w:type="paragraph" w:styleId="CommentText">
    <w:name w:val="annotation text"/>
    <w:basedOn w:val="Normal"/>
    <w:link w:val="CommentTextChar"/>
    <w:uiPriority w:val="99"/>
    <w:semiHidden/>
    <w:unhideWhenUsed/>
    <w:rsid w:val="00354828"/>
    <w:rPr>
      <w:sz w:val="20"/>
      <w:szCs w:val="20"/>
    </w:rPr>
  </w:style>
  <w:style w:type="character" w:customStyle="1" w:styleId="CommentTextChar">
    <w:name w:val="Comment Text Char"/>
    <w:basedOn w:val="DefaultParagraphFont"/>
    <w:link w:val="CommentText"/>
    <w:uiPriority w:val="99"/>
    <w:semiHidden/>
    <w:rsid w:val="00354828"/>
  </w:style>
  <w:style w:type="paragraph" w:styleId="CommentSubject">
    <w:name w:val="annotation subject"/>
    <w:basedOn w:val="CommentText"/>
    <w:next w:val="CommentText"/>
    <w:link w:val="CommentSubjectChar"/>
    <w:uiPriority w:val="99"/>
    <w:semiHidden/>
    <w:unhideWhenUsed/>
    <w:rsid w:val="00354828"/>
    <w:rPr>
      <w:b/>
      <w:bCs/>
    </w:rPr>
  </w:style>
  <w:style w:type="character" w:customStyle="1" w:styleId="CommentSubjectChar">
    <w:name w:val="Comment Subject Char"/>
    <w:basedOn w:val="CommentTextChar"/>
    <w:link w:val="CommentSubject"/>
    <w:uiPriority w:val="99"/>
    <w:semiHidden/>
    <w:rsid w:val="00354828"/>
    <w:rPr>
      <w:b/>
      <w:bCs/>
    </w:rPr>
  </w:style>
  <w:style w:type="paragraph" w:styleId="Date">
    <w:name w:val="Date"/>
    <w:basedOn w:val="Normal"/>
    <w:next w:val="Normal"/>
    <w:link w:val="DateChar"/>
    <w:uiPriority w:val="99"/>
    <w:semiHidden/>
    <w:unhideWhenUsed/>
    <w:rsid w:val="00354828"/>
  </w:style>
  <w:style w:type="character" w:customStyle="1" w:styleId="DateChar">
    <w:name w:val="Date Char"/>
    <w:basedOn w:val="DefaultParagraphFont"/>
    <w:link w:val="Date"/>
    <w:uiPriority w:val="99"/>
    <w:semiHidden/>
    <w:rsid w:val="00354828"/>
    <w:rPr>
      <w:sz w:val="24"/>
      <w:szCs w:val="24"/>
    </w:rPr>
  </w:style>
  <w:style w:type="paragraph" w:styleId="DocumentMap">
    <w:name w:val="Document Map"/>
    <w:basedOn w:val="Normal"/>
    <w:link w:val="DocumentMapChar"/>
    <w:uiPriority w:val="99"/>
    <w:semiHidden/>
    <w:unhideWhenUsed/>
    <w:rsid w:val="0035482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4828"/>
    <w:rPr>
      <w:rFonts w:ascii="Segoe UI" w:hAnsi="Segoe UI" w:cs="Segoe UI"/>
      <w:sz w:val="16"/>
      <w:szCs w:val="16"/>
    </w:rPr>
  </w:style>
  <w:style w:type="paragraph" w:styleId="E-mailSignature">
    <w:name w:val="E-mail Signature"/>
    <w:basedOn w:val="Normal"/>
    <w:link w:val="E-mailSignatureChar"/>
    <w:uiPriority w:val="99"/>
    <w:semiHidden/>
    <w:unhideWhenUsed/>
    <w:rsid w:val="00354828"/>
  </w:style>
  <w:style w:type="character" w:customStyle="1" w:styleId="E-mailSignatureChar">
    <w:name w:val="E-mail Signature Char"/>
    <w:basedOn w:val="DefaultParagraphFont"/>
    <w:link w:val="E-mailSignature"/>
    <w:uiPriority w:val="99"/>
    <w:semiHidden/>
    <w:rsid w:val="00354828"/>
    <w:rPr>
      <w:sz w:val="24"/>
      <w:szCs w:val="24"/>
    </w:rPr>
  </w:style>
  <w:style w:type="paragraph" w:styleId="EndnoteText">
    <w:name w:val="endnote text"/>
    <w:basedOn w:val="Normal"/>
    <w:link w:val="EndnoteTextChar"/>
    <w:uiPriority w:val="99"/>
    <w:semiHidden/>
    <w:unhideWhenUsed/>
    <w:rsid w:val="00354828"/>
    <w:rPr>
      <w:sz w:val="20"/>
      <w:szCs w:val="20"/>
    </w:rPr>
  </w:style>
  <w:style w:type="character" w:customStyle="1" w:styleId="EndnoteTextChar">
    <w:name w:val="Endnote Text Char"/>
    <w:basedOn w:val="DefaultParagraphFont"/>
    <w:link w:val="EndnoteText"/>
    <w:uiPriority w:val="99"/>
    <w:semiHidden/>
    <w:rsid w:val="00354828"/>
  </w:style>
  <w:style w:type="paragraph" w:styleId="EnvelopeAddress">
    <w:name w:val="envelope address"/>
    <w:basedOn w:val="Normal"/>
    <w:uiPriority w:val="99"/>
    <w:semiHidden/>
    <w:unhideWhenUsed/>
    <w:rsid w:val="0035482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5482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54828"/>
    <w:rPr>
      <w:sz w:val="20"/>
      <w:szCs w:val="20"/>
    </w:rPr>
  </w:style>
  <w:style w:type="character" w:customStyle="1" w:styleId="FootnoteTextChar">
    <w:name w:val="Footnote Text Char"/>
    <w:basedOn w:val="DefaultParagraphFont"/>
    <w:link w:val="FootnoteText"/>
    <w:uiPriority w:val="99"/>
    <w:semiHidden/>
    <w:rsid w:val="00354828"/>
  </w:style>
  <w:style w:type="character" w:customStyle="1" w:styleId="Heading1Char">
    <w:name w:val="Heading 1 Char"/>
    <w:basedOn w:val="DefaultParagraphFont"/>
    <w:link w:val="Heading1"/>
    <w:uiPriority w:val="9"/>
    <w:rsid w:val="003548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48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5482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54828"/>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354828"/>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5482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35482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3548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482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54828"/>
    <w:rPr>
      <w:i/>
      <w:iCs/>
    </w:rPr>
  </w:style>
  <w:style w:type="character" w:customStyle="1" w:styleId="HTMLAddressChar">
    <w:name w:val="HTML Address Char"/>
    <w:basedOn w:val="DefaultParagraphFont"/>
    <w:link w:val="HTMLAddress"/>
    <w:uiPriority w:val="99"/>
    <w:semiHidden/>
    <w:rsid w:val="00354828"/>
    <w:rPr>
      <w:i/>
      <w:iCs/>
      <w:sz w:val="24"/>
      <w:szCs w:val="24"/>
    </w:rPr>
  </w:style>
  <w:style w:type="paragraph" w:styleId="HTMLPreformatted">
    <w:name w:val="HTML Preformatted"/>
    <w:basedOn w:val="Normal"/>
    <w:link w:val="HTMLPreformattedChar"/>
    <w:uiPriority w:val="99"/>
    <w:semiHidden/>
    <w:unhideWhenUsed/>
    <w:rsid w:val="0035482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4828"/>
    <w:rPr>
      <w:rFonts w:ascii="Consolas" w:hAnsi="Consolas"/>
    </w:rPr>
  </w:style>
  <w:style w:type="paragraph" w:styleId="Index1">
    <w:name w:val="index 1"/>
    <w:basedOn w:val="Normal"/>
    <w:next w:val="Normal"/>
    <w:autoRedefine/>
    <w:uiPriority w:val="99"/>
    <w:semiHidden/>
    <w:unhideWhenUsed/>
    <w:rsid w:val="00354828"/>
    <w:pPr>
      <w:ind w:left="240" w:hanging="240"/>
    </w:pPr>
  </w:style>
  <w:style w:type="paragraph" w:styleId="Index2">
    <w:name w:val="index 2"/>
    <w:basedOn w:val="Normal"/>
    <w:next w:val="Normal"/>
    <w:autoRedefine/>
    <w:uiPriority w:val="99"/>
    <w:semiHidden/>
    <w:unhideWhenUsed/>
    <w:rsid w:val="00354828"/>
    <w:pPr>
      <w:ind w:left="480" w:hanging="240"/>
    </w:pPr>
  </w:style>
  <w:style w:type="paragraph" w:styleId="Index3">
    <w:name w:val="index 3"/>
    <w:basedOn w:val="Normal"/>
    <w:next w:val="Normal"/>
    <w:autoRedefine/>
    <w:uiPriority w:val="99"/>
    <w:semiHidden/>
    <w:unhideWhenUsed/>
    <w:rsid w:val="00354828"/>
    <w:pPr>
      <w:ind w:left="720" w:hanging="240"/>
    </w:pPr>
  </w:style>
  <w:style w:type="paragraph" w:styleId="Index4">
    <w:name w:val="index 4"/>
    <w:basedOn w:val="Normal"/>
    <w:next w:val="Normal"/>
    <w:autoRedefine/>
    <w:uiPriority w:val="99"/>
    <w:semiHidden/>
    <w:unhideWhenUsed/>
    <w:rsid w:val="00354828"/>
    <w:pPr>
      <w:ind w:left="960" w:hanging="240"/>
    </w:pPr>
  </w:style>
  <w:style w:type="paragraph" w:styleId="Index5">
    <w:name w:val="index 5"/>
    <w:basedOn w:val="Normal"/>
    <w:next w:val="Normal"/>
    <w:autoRedefine/>
    <w:uiPriority w:val="99"/>
    <w:semiHidden/>
    <w:unhideWhenUsed/>
    <w:rsid w:val="00354828"/>
    <w:pPr>
      <w:ind w:left="1200" w:hanging="240"/>
    </w:pPr>
  </w:style>
  <w:style w:type="paragraph" w:styleId="Index6">
    <w:name w:val="index 6"/>
    <w:basedOn w:val="Normal"/>
    <w:next w:val="Normal"/>
    <w:autoRedefine/>
    <w:uiPriority w:val="99"/>
    <w:semiHidden/>
    <w:unhideWhenUsed/>
    <w:rsid w:val="00354828"/>
    <w:pPr>
      <w:ind w:left="1440" w:hanging="240"/>
    </w:pPr>
  </w:style>
  <w:style w:type="paragraph" w:styleId="Index7">
    <w:name w:val="index 7"/>
    <w:basedOn w:val="Normal"/>
    <w:next w:val="Normal"/>
    <w:autoRedefine/>
    <w:uiPriority w:val="99"/>
    <w:semiHidden/>
    <w:unhideWhenUsed/>
    <w:rsid w:val="00354828"/>
    <w:pPr>
      <w:ind w:left="1680" w:hanging="240"/>
    </w:pPr>
  </w:style>
  <w:style w:type="paragraph" w:styleId="Index8">
    <w:name w:val="index 8"/>
    <w:basedOn w:val="Normal"/>
    <w:next w:val="Normal"/>
    <w:autoRedefine/>
    <w:uiPriority w:val="99"/>
    <w:semiHidden/>
    <w:unhideWhenUsed/>
    <w:rsid w:val="00354828"/>
    <w:pPr>
      <w:ind w:left="1920" w:hanging="240"/>
    </w:pPr>
  </w:style>
  <w:style w:type="paragraph" w:styleId="Index9">
    <w:name w:val="index 9"/>
    <w:basedOn w:val="Normal"/>
    <w:next w:val="Normal"/>
    <w:autoRedefine/>
    <w:uiPriority w:val="99"/>
    <w:semiHidden/>
    <w:unhideWhenUsed/>
    <w:rsid w:val="00354828"/>
    <w:pPr>
      <w:ind w:left="2160" w:hanging="240"/>
    </w:pPr>
  </w:style>
  <w:style w:type="paragraph" w:styleId="IndexHeading">
    <w:name w:val="index heading"/>
    <w:basedOn w:val="Normal"/>
    <w:next w:val="Index1"/>
    <w:uiPriority w:val="99"/>
    <w:semiHidden/>
    <w:unhideWhenUsed/>
    <w:rsid w:val="003548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548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4828"/>
    <w:rPr>
      <w:i/>
      <w:iCs/>
      <w:color w:val="4472C4" w:themeColor="accent1"/>
      <w:sz w:val="24"/>
      <w:szCs w:val="24"/>
    </w:rPr>
  </w:style>
  <w:style w:type="paragraph" w:styleId="List">
    <w:name w:val="List"/>
    <w:basedOn w:val="Normal"/>
    <w:uiPriority w:val="99"/>
    <w:semiHidden/>
    <w:unhideWhenUsed/>
    <w:rsid w:val="00354828"/>
    <w:pPr>
      <w:ind w:left="360" w:hanging="360"/>
      <w:contextualSpacing/>
    </w:pPr>
  </w:style>
  <w:style w:type="paragraph" w:styleId="List2">
    <w:name w:val="List 2"/>
    <w:basedOn w:val="Normal"/>
    <w:uiPriority w:val="99"/>
    <w:semiHidden/>
    <w:unhideWhenUsed/>
    <w:rsid w:val="00354828"/>
    <w:pPr>
      <w:ind w:left="720" w:hanging="360"/>
      <w:contextualSpacing/>
    </w:pPr>
  </w:style>
  <w:style w:type="paragraph" w:styleId="List3">
    <w:name w:val="List 3"/>
    <w:basedOn w:val="Normal"/>
    <w:uiPriority w:val="99"/>
    <w:semiHidden/>
    <w:unhideWhenUsed/>
    <w:rsid w:val="00354828"/>
    <w:pPr>
      <w:ind w:left="1080" w:hanging="360"/>
      <w:contextualSpacing/>
    </w:pPr>
  </w:style>
  <w:style w:type="paragraph" w:styleId="List4">
    <w:name w:val="List 4"/>
    <w:basedOn w:val="Normal"/>
    <w:uiPriority w:val="99"/>
    <w:semiHidden/>
    <w:unhideWhenUsed/>
    <w:rsid w:val="00354828"/>
    <w:pPr>
      <w:ind w:left="1440" w:hanging="360"/>
      <w:contextualSpacing/>
    </w:pPr>
  </w:style>
  <w:style w:type="paragraph" w:styleId="List5">
    <w:name w:val="List 5"/>
    <w:basedOn w:val="Normal"/>
    <w:uiPriority w:val="99"/>
    <w:semiHidden/>
    <w:unhideWhenUsed/>
    <w:rsid w:val="00354828"/>
    <w:pPr>
      <w:ind w:left="1800" w:hanging="360"/>
      <w:contextualSpacing/>
    </w:pPr>
  </w:style>
  <w:style w:type="paragraph" w:styleId="ListBullet">
    <w:name w:val="List Bullet"/>
    <w:basedOn w:val="Normal"/>
    <w:uiPriority w:val="99"/>
    <w:semiHidden/>
    <w:unhideWhenUsed/>
    <w:rsid w:val="00354828"/>
    <w:pPr>
      <w:numPr>
        <w:numId w:val="25"/>
      </w:numPr>
      <w:contextualSpacing/>
    </w:pPr>
  </w:style>
  <w:style w:type="paragraph" w:styleId="ListBullet2">
    <w:name w:val="List Bullet 2"/>
    <w:basedOn w:val="Normal"/>
    <w:uiPriority w:val="99"/>
    <w:semiHidden/>
    <w:unhideWhenUsed/>
    <w:rsid w:val="00354828"/>
    <w:pPr>
      <w:numPr>
        <w:numId w:val="26"/>
      </w:numPr>
      <w:contextualSpacing/>
    </w:pPr>
  </w:style>
  <w:style w:type="paragraph" w:styleId="ListBullet3">
    <w:name w:val="List Bullet 3"/>
    <w:basedOn w:val="Normal"/>
    <w:uiPriority w:val="99"/>
    <w:semiHidden/>
    <w:unhideWhenUsed/>
    <w:rsid w:val="00354828"/>
    <w:pPr>
      <w:numPr>
        <w:numId w:val="27"/>
      </w:numPr>
      <w:contextualSpacing/>
    </w:pPr>
  </w:style>
  <w:style w:type="paragraph" w:styleId="ListBullet4">
    <w:name w:val="List Bullet 4"/>
    <w:basedOn w:val="Normal"/>
    <w:uiPriority w:val="99"/>
    <w:semiHidden/>
    <w:unhideWhenUsed/>
    <w:rsid w:val="00354828"/>
    <w:pPr>
      <w:numPr>
        <w:numId w:val="28"/>
      </w:numPr>
      <w:contextualSpacing/>
    </w:pPr>
  </w:style>
  <w:style w:type="paragraph" w:styleId="ListBullet5">
    <w:name w:val="List Bullet 5"/>
    <w:basedOn w:val="Normal"/>
    <w:uiPriority w:val="99"/>
    <w:semiHidden/>
    <w:unhideWhenUsed/>
    <w:rsid w:val="00354828"/>
    <w:pPr>
      <w:numPr>
        <w:numId w:val="29"/>
      </w:numPr>
      <w:contextualSpacing/>
    </w:pPr>
  </w:style>
  <w:style w:type="paragraph" w:styleId="ListContinue">
    <w:name w:val="List Continue"/>
    <w:basedOn w:val="Normal"/>
    <w:uiPriority w:val="99"/>
    <w:semiHidden/>
    <w:unhideWhenUsed/>
    <w:rsid w:val="00354828"/>
    <w:pPr>
      <w:spacing w:after="120"/>
      <w:ind w:left="360"/>
      <w:contextualSpacing/>
    </w:pPr>
  </w:style>
  <w:style w:type="paragraph" w:styleId="ListContinue2">
    <w:name w:val="List Continue 2"/>
    <w:basedOn w:val="Normal"/>
    <w:uiPriority w:val="99"/>
    <w:semiHidden/>
    <w:unhideWhenUsed/>
    <w:rsid w:val="00354828"/>
    <w:pPr>
      <w:spacing w:after="120"/>
      <w:ind w:left="720"/>
      <w:contextualSpacing/>
    </w:pPr>
  </w:style>
  <w:style w:type="paragraph" w:styleId="ListContinue3">
    <w:name w:val="List Continue 3"/>
    <w:basedOn w:val="Normal"/>
    <w:uiPriority w:val="99"/>
    <w:semiHidden/>
    <w:unhideWhenUsed/>
    <w:rsid w:val="00354828"/>
    <w:pPr>
      <w:spacing w:after="120"/>
      <w:ind w:left="1080"/>
      <w:contextualSpacing/>
    </w:pPr>
  </w:style>
  <w:style w:type="paragraph" w:styleId="ListContinue4">
    <w:name w:val="List Continue 4"/>
    <w:basedOn w:val="Normal"/>
    <w:uiPriority w:val="99"/>
    <w:semiHidden/>
    <w:unhideWhenUsed/>
    <w:rsid w:val="00354828"/>
    <w:pPr>
      <w:spacing w:after="120"/>
      <w:ind w:left="1440"/>
      <w:contextualSpacing/>
    </w:pPr>
  </w:style>
  <w:style w:type="paragraph" w:styleId="ListContinue5">
    <w:name w:val="List Continue 5"/>
    <w:basedOn w:val="Normal"/>
    <w:uiPriority w:val="99"/>
    <w:semiHidden/>
    <w:unhideWhenUsed/>
    <w:rsid w:val="00354828"/>
    <w:pPr>
      <w:spacing w:after="120"/>
      <w:ind w:left="1800"/>
      <w:contextualSpacing/>
    </w:pPr>
  </w:style>
  <w:style w:type="paragraph" w:styleId="ListNumber">
    <w:name w:val="List Number"/>
    <w:basedOn w:val="Normal"/>
    <w:uiPriority w:val="99"/>
    <w:semiHidden/>
    <w:unhideWhenUsed/>
    <w:rsid w:val="00354828"/>
    <w:pPr>
      <w:numPr>
        <w:numId w:val="30"/>
      </w:numPr>
      <w:contextualSpacing/>
    </w:pPr>
  </w:style>
  <w:style w:type="paragraph" w:styleId="ListNumber2">
    <w:name w:val="List Number 2"/>
    <w:basedOn w:val="Normal"/>
    <w:uiPriority w:val="99"/>
    <w:semiHidden/>
    <w:unhideWhenUsed/>
    <w:rsid w:val="00354828"/>
    <w:pPr>
      <w:numPr>
        <w:numId w:val="31"/>
      </w:numPr>
      <w:contextualSpacing/>
    </w:pPr>
  </w:style>
  <w:style w:type="paragraph" w:styleId="ListNumber3">
    <w:name w:val="List Number 3"/>
    <w:basedOn w:val="Normal"/>
    <w:uiPriority w:val="99"/>
    <w:semiHidden/>
    <w:unhideWhenUsed/>
    <w:rsid w:val="00354828"/>
    <w:pPr>
      <w:numPr>
        <w:numId w:val="32"/>
      </w:numPr>
      <w:contextualSpacing/>
    </w:pPr>
  </w:style>
  <w:style w:type="paragraph" w:styleId="ListNumber4">
    <w:name w:val="List Number 4"/>
    <w:basedOn w:val="Normal"/>
    <w:uiPriority w:val="99"/>
    <w:semiHidden/>
    <w:unhideWhenUsed/>
    <w:rsid w:val="00354828"/>
    <w:pPr>
      <w:numPr>
        <w:numId w:val="33"/>
      </w:numPr>
      <w:contextualSpacing/>
    </w:pPr>
  </w:style>
  <w:style w:type="paragraph" w:styleId="ListNumber5">
    <w:name w:val="List Number 5"/>
    <w:basedOn w:val="Normal"/>
    <w:uiPriority w:val="99"/>
    <w:semiHidden/>
    <w:unhideWhenUsed/>
    <w:rsid w:val="00354828"/>
    <w:pPr>
      <w:numPr>
        <w:numId w:val="34"/>
      </w:numPr>
      <w:contextualSpacing/>
    </w:pPr>
  </w:style>
  <w:style w:type="paragraph" w:styleId="MacroText">
    <w:name w:val="macro"/>
    <w:link w:val="MacroTextChar"/>
    <w:uiPriority w:val="99"/>
    <w:semiHidden/>
    <w:unhideWhenUsed/>
    <w:rsid w:val="0035482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354828"/>
    <w:rPr>
      <w:rFonts w:ascii="Consolas" w:hAnsi="Consolas"/>
    </w:rPr>
  </w:style>
  <w:style w:type="paragraph" w:styleId="MessageHeader">
    <w:name w:val="Message Header"/>
    <w:basedOn w:val="Normal"/>
    <w:link w:val="MessageHeaderChar"/>
    <w:uiPriority w:val="99"/>
    <w:semiHidden/>
    <w:unhideWhenUsed/>
    <w:rsid w:val="003548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4828"/>
    <w:rPr>
      <w:rFonts w:asciiTheme="majorHAnsi" w:eastAsiaTheme="majorEastAsia" w:hAnsiTheme="majorHAnsi" w:cstheme="majorBidi"/>
      <w:sz w:val="24"/>
      <w:szCs w:val="24"/>
      <w:shd w:val="pct20" w:color="auto" w:fill="auto"/>
    </w:rPr>
  </w:style>
  <w:style w:type="paragraph" w:styleId="NoSpacing">
    <w:name w:val="No Spacing"/>
    <w:uiPriority w:val="1"/>
    <w:qFormat/>
    <w:rsid w:val="00354828"/>
    <w:rPr>
      <w:sz w:val="24"/>
      <w:szCs w:val="24"/>
    </w:rPr>
  </w:style>
  <w:style w:type="paragraph" w:styleId="NormalWeb">
    <w:name w:val="Normal (Web)"/>
    <w:basedOn w:val="Normal"/>
    <w:uiPriority w:val="99"/>
    <w:semiHidden/>
    <w:unhideWhenUsed/>
    <w:rsid w:val="00354828"/>
  </w:style>
  <w:style w:type="paragraph" w:styleId="NormalIndent">
    <w:name w:val="Normal Indent"/>
    <w:basedOn w:val="Normal"/>
    <w:uiPriority w:val="99"/>
    <w:semiHidden/>
    <w:unhideWhenUsed/>
    <w:rsid w:val="00354828"/>
    <w:pPr>
      <w:ind w:left="720"/>
    </w:pPr>
  </w:style>
  <w:style w:type="paragraph" w:styleId="NoteHeading">
    <w:name w:val="Note Heading"/>
    <w:basedOn w:val="Normal"/>
    <w:next w:val="Normal"/>
    <w:link w:val="NoteHeadingChar"/>
    <w:uiPriority w:val="99"/>
    <w:semiHidden/>
    <w:unhideWhenUsed/>
    <w:rsid w:val="00354828"/>
  </w:style>
  <w:style w:type="character" w:customStyle="1" w:styleId="NoteHeadingChar">
    <w:name w:val="Note Heading Char"/>
    <w:basedOn w:val="DefaultParagraphFont"/>
    <w:link w:val="NoteHeading"/>
    <w:uiPriority w:val="99"/>
    <w:semiHidden/>
    <w:rsid w:val="00354828"/>
    <w:rPr>
      <w:sz w:val="24"/>
      <w:szCs w:val="24"/>
    </w:rPr>
  </w:style>
  <w:style w:type="paragraph" w:styleId="PlainText">
    <w:name w:val="Plain Text"/>
    <w:basedOn w:val="Normal"/>
    <w:link w:val="PlainTextChar"/>
    <w:uiPriority w:val="99"/>
    <w:semiHidden/>
    <w:unhideWhenUsed/>
    <w:rsid w:val="00354828"/>
    <w:rPr>
      <w:rFonts w:ascii="Consolas" w:hAnsi="Consolas"/>
      <w:sz w:val="21"/>
      <w:szCs w:val="21"/>
    </w:rPr>
  </w:style>
  <w:style w:type="character" w:customStyle="1" w:styleId="PlainTextChar">
    <w:name w:val="Plain Text Char"/>
    <w:basedOn w:val="DefaultParagraphFont"/>
    <w:link w:val="PlainText"/>
    <w:uiPriority w:val="99"/>
    <w:semiHidden/>
    <w:rsid w:val="00354828"/>
    <w:rPr>
      <w:rFonts w:ascii="Consolas" w:hAnsi="Consolas"/>
      <w:sz w:val="21"/>
      <w:szCs w:val="21"/>
    </w:rPr>
  </w:style>
  <w:style w:type="paragraph" w:styleId="Quote">
    <w:name w:val="Quote"/>
    <w:basedOn w:val="Normal"/>
    <w:next w:val="Normal"/>
    <w:link w:val="QuoteChar"/>
    <w:uiPriority w:val="29"/>
    <w:qFormat/>
    <w:rsid w:val="003548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4828"/>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354828"/>
  </w:style>
  <w:style w:type="character" w:customStyle="1" w:styleId="SalutationChar">
    <w:name w:val="Salutation Char"/>
    <w:basedOn w:val="DefaultParagraphFont"/>
    <w:link w:val="Salutation"/>
    <w:uiPriority w:val="99"/>
    <w:semiHidden/>
    <w:rsid w:val="00354828"/>
    <w:rPr>
      <w:sz w:val="24"/>
      <w:szCs w:val="24"/>
    </w:rPr>
  </w:style>
  <w:style w:type="paragraph" w:styleId="Signature">
    <w:name w:val="Signature"/>
    <w:basedOn w:val="Normal"/>
    <w:link w:val="SignatureChar"/>
    <w:uiPriority w:val="99"/>
    <w:semiHidden/>
    <w:unhideWhenUsed/>
    <w:rsid w:val="00354828"/>
    <w:pPr>
      <w:ind w:left="4320"/>
    </w:pPr>
  </w:style>
  <w:style w:type="character" w:customStyle="1" w:styleId="SignatureChar">
    <w:name w:val="Signature Char"/>
    <w:basedOn w:val="DefaultParagraphFont"/>
    <w:link w:val="Signature"/>
    <w:uiPriority w:val="99"/>
    <w:semiHidden/>
    <w:rsid w:val="00354828"/>
    <w:rPr>
      <w:sz w:val="24"/>
      <w:szCs w:val="24"/>
    </w:rPr>
  </w:style>
  <w:style w:type="paragraph" w:styleId="Subtitle">
    <w:name w:val="Subtitle"/>
    <w:basedOn w:val="Normal"/>
    <w:next w:val="Normal"/>
    <w:link w:val="SubtitleChar"/>
    <w:uiPriority w:val="11"/>
    <w:qFormat/>
    <w:rsid w:val="003548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54828"/>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354828"/>
    <w:pPr>
      <w:ind w:left="240" w:hanging="240"/>
    </w:pPr>
  </w:style>
  <w:style w:type="paragraph" w:styleId="TableofFigures">
    <w:name w:val="table of figures"/>
    <w:basedOn w:val="Normal"/>
    <w:next w:val="Normal"/>
    <w:uiPriority w:val="99"/>
    <w:semiHidden/>
    <w:unhideWhenUsed/>
    <w:rsid w:val="00354828"/>
  </w:style>
  <w:style w:type="paragraph" w:styleId="Title">
    <w:name w:val="Title"/>
    <w:basedOn w:val="Normal"/>
    <w:next w:val="Normal"/>
    <w:link w:val="TitleChar"/>
    <w:uiPriority w:val="10"/>
    <w:qFormat/>
    <w:rsid w:val="003548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82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5482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54828"/>
    <w:pPr>
      <w:spacing w:after="100"/>
    </w:pPr>
  </w:style>
  <w:style w:type="paragraph" w:styleId="TOC2">
    <w:name w:val="toc 2"/>
    <w:basedOn w:val="Normal"/>
    <w:next w:val="Normal"/>
    <w:autoRedefine/>
    <w:uiPriority w:val="39"/>
    <w:semiHidden/>
    <w:unhideWhenUsed/>
    <w:rsid w:val="00354828"/>
    <w:pPr>
      <w:spacing w:after="100"/>
      <w:ind w:left="240"/>
    </w:pPr>
  </w:style>
  <w:style w:type="paragraph" w:styleId="TOC3">
    <w:name w:val="toc 3"/>
    <w:basedOn w:val="Normal"/>
    <w:next w:val="Normal"/>
    <w:autoRedefine/>
    <w:uiPriority w:val="39"/>
    <w:semiHidden/>
    <w:unhideWhenUsed/>
    <w:rsid w:val="00354828"/>
    <w:pPr>
      <w:spacing w:after="100"/>
      <w:ind w:left="480"/>
    </w:pPr>
  </w:style>
  <w:style w:type="paragraph" w:styleId="TOC4">
    <w:name w:val="toc 4"/>
    <w:basedOn w:val="Normal"/>
    <w:next w:val="Normal"/>
    <w:autoRedefine/>
    <w:uiPriority w:val="39"/>
    <w:semiHidden/>
    <w:unhideWhenUsed/>
    <w:rsid w:val="00354828"/>
    <w:pPr>
      <w:spacing w:after="100"/>
      <w:ind w:left="720"/>
    </w:pPr>
  </w:style>
  <w:style w:type="paragraph" w:styleId="TOC5">
    <w:name w:val="toc 5"/>
    <w:basedOn w:val="Normal"/>
    <w:next w:val="Normal"/>
    <w:autoRedefine/>
    <w:uiPriority w:val="39"/>
    <w:semiHidden/>
    <w:unhideWhenUsed/>
    <w:rsid w:val="00354828"/>
    <w:pPr>
      <w:spacing w:after="100"/>
      <w:ind w:left="960"/>
    </w:pPr>
  </w:style>
  <w:style w:type="paragraph" w:styleId="TOC6">
    <w:name w:val="toc 6"/>
    <w:basedOn w:val="Normal"/>
    <w:next w:val="Normal"/>
    <w:autoRedefine/>
    <w:uiPriority w:val="39"/>
    <w:semiHidden/>
    <w:unhideWhenUsed/>
    <w:rsid w:val="00354828"/>
    <w:pPr>
      <w:spacing w:after="100"/>
      <w:ind w:left="1200"/>
    </w:pPr>
  </w:style>
  <w:style w:type="paragraph" w:styleId="TOC7">
    <w:name w:val="toc 7"/>
    <w:basedOn w:val="Normal"/>
    <w:next w:val="Normal"/>
    <w:autoRedefine/>
    <w:uiPriority w:val="39"/>
    <w:semiHidden/>
    <w:unhideWhenUsed/>
    <w:rsid w:val="00354828"/>
    <w:pPr>
      <w:spacing w:after="100"/>
      <w:ind w:left="1440"/>
    </w:pPr>
  </w:style>
  <w:style w:type="paragraph" w:styleId="TOC8">
    <w:name w:val="toc 8"/>
    <w:basedOn w:val="Normal"/>
    <w:next w:val="Normal"/>
    <w:autoRedefine/>
    <w:uiPriority w:val="39"/>
    <w:semiHidden/>
    <w:unhideWhenUsed/>
    <w:rsid w:val="00354828"/>
    <w:pPr>
      <w:spacing w:after="100"/>
      <w:ind w:left="1680"/>
    </w:pPr>
  </w:style>
  <w:style w:type="paragraph" w:styleId="TOC9">
    <w:name w:val="toc 9"/>
    <w:basedOn w:val="Normal"/>
    <w:next w:val="Normal"/>
    <w:autoRedefine/>
    <w:uiPriority w:val="39"/>
    <w:semiHidden/>
    <w:unhideWhenUsed/>
    <w:rsid w:val="00354828"/>
    <w:pPr>
      <w:spacing w:after="100"/>
      <w:ind w:left="1920"/>
    </w:pPr>
  </w:style>
  <w:style w:type="paragraph" w:styleId="TOCHeading">
    <w:name w:val="TOC Heading"/>
    <w:basedOn w:val="Heading1"/>
    <w:next w:val="Normal"/>
    <w:uiPriority w:val="39"/>
    <w:semiHidden/>
    <w:unhideWhenUsed/>
    <w:qFormat/>
    <w:rsid w:val="003548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2349</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CONTINGENCY PLAN</vt:lpstr>
    </vt:vector>
  </TitlesOfParts>
  <Company>TMC</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dc:title>
  <dc:subject/>
  <dc:creator>Berle Chamblee</dc:creator>
  <cp:keywords/>
  <cp:lastModifiedBy>Abby Mitchell</cp:lastModifiedBy>
  <cp:revision>2</cp:revision>
  <cp:lastPrinted>2019-11-07T12:56:00Z</cp:lastPrinted>
  <dcterms:created xsi:type="dcterms:W3CDTF">2020-01-14T16:25:00Z</dcterms:created>
  <dcterms:modified xsi:type="dcterms:W3CDTF">2020-01-14T16:25:00Z</dcterms:modified>
</cp:coreProperties>
</file>